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036DE" w:rsidP="008A5CBB">
      <w:pPr>
        <w:spacing w:line="240" w:lineRule="atLeast"/>
        <w:jc w:val="center"/>
        <w:rPr>
          <w:sz w:val="28"/>
          <w:szCs w:val="28"/>
        </w:rPr>
      </w:pPr>
      <w:r>
        <w:rPr>
          <w:sz w:val="28"/>
          <w:szCs w:val="28"/>
        </w:rPr>
        <w:t xml:space="preserve">                                                     </w:t>
      </w:r>
    </w:p>
    <w:p w:rsidR="006036DE" w:rsidP="008D5FBA">
      <w:pPr>
        <w:spacing w:line="240" w:lineRule="atLeast"/>
        <w:jc w:val="center"/>
        <w:rPr>
          <w:sz w:val="28"/>
          <w:szCs w:val="28"/>
        </w:rPr>
      </w:pPr>
      <w:r>
        <w:rPr>
          <w:sz w:val="28"/>
          <w:szCs w:val="28"/>
        </w:rPr>
        <w:t>П О С Т А Н О В Л Е Н И Е</w:t>
      </w:r>
    </w:p>
    <w:p w:rsidR="006036DE" w:rsidP="008D5FBA">
      <w:pPr>
        <w:spacing w:line="240" w:lineRule="atLeast"/>
        <w:jc w:val="center"/>
        <w:rPr>
          <w:sz w:val="28"/>
          <w:szCs w:val="28"/>
        </w:rPr>
      </w:pPr>
    </w:p>
    <w:p w:rsidR="006036DE" w:rsidP="008D5FBA">
      <w:pPr>
        <w:pStyle w:val="Title"/>
        <w:spacing w:line="240" w:lineRule="atLeast"/>
        <w:ind w:left="-142" w:firstLine="142"/>
        <w:jc w:val="both"/>
        <w:outlineLvl w:val="0"/>
        <w:rPr>
          <w:sz w:val="28"/>
          <w:szCs w:val="28"/>
        </w:rPr>
      </w:pPr>
      <w:r>
        <w:rPr>
          <w:sz w:val="28"/>
          <w:szCs w:val="28"/>
        </w:rPr>
        <w:t xml:space="preserve">               08 февраля 2022 года                                              с. Базарные Матаки                                                                                 </w:t>
      </w:r>
    </w:p>
    <w:p w:rsidR="006036DE" w:rsidP="008D5FBA">
      <w:pPr>
        <w:pStyle w:val="Title"/>
        <w:spacing w:line="240" w:lineRule="atLeast"/>
        <w:jc w:val="both"/>
        <w:outlineLvl w:val="0"/>
        <w:rPr>
          <w:sz w:val="28"/>
          <w:szCs w:val="28"/>
        </w:rPr>
      </w:pPr>
      <w:r>
        <w:rPr>
          <w:sz w:val="28"/>
          <w:szCs w:val="28"/>
        </w:rPr>
        <w:t xml:space="preserve"> </w:t>
      </w:r>
    </w:p>
    <w:p w:rsidR="006036DE"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6036DE"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036DE" w:rsidP="008D5FBA">
      <w:pPr>
        <w:pStyle w:val="Title"/>
        <w:spacing w:line="240" w:lineRule="atLeast"/>
        <w:ind w:firstLine="709"/>
        <w:jc w:val="both"/>
        <w:outlineLvl w:val="0"/>
        <w:rPr>
          <w:sz w:val="28"/>
          <w:szCs w:val="28"/>
        </w:rPr>
      </w:pPr>
      <w:r>
        <w:rPr>
          <w:sz w:val="28"/>
          <w:szCs w:val="28"/>
        </w:rPr>
        <w:t>Валеева Айдара Равилевича</w:t>
      </w:r>
      <w:r w:rsidRPr="00E4306E">
        <w:rPr>
          <w:sz w:val="28"/>
          <w:szCs w:val="28"/>
        </w:rPr>
        <w:t>,</w:t>
      </w:r>
      <w:r>
        <w:rPr>
          <w:sz w:val="28"/>
          <w:szCs w:val="28"/>
        </w:rPr>
        <w:t xml:space="preserve"> </w:t>
      </w:r>
      <w:r w:rsidRPr="00620C05">
        <w:rPr>
          <w:sz w:val="28"/>
          <w:szCs w:val="28"/>
        </w:rPr>
        <w:t>&lt;</w:t>
      </w:r>
      <w:r>
        <w:rPr>
          <w:sz w:val="28"/>
          <w:szCs w:val="28"/>
        </w:rPr>
        <w:t>данные изъяты</w:t>
      </w:r>
      <w:r w:rsidRPr="00620C05">
        <w:rPr>
          <w:sz w:val="28"/>
          <w:szCs w:val="28"/>
        </w:rPr>
        <w:t>&gt;</w:t>
      </w:r>
      <w:r>
        <w:rPr>
          <w:sz w:val="28"/>
          <w:szCs w:val="28"/>
        </w:rPr>
        <w:t xml:space="preserve"> </w:t>
      </w:r>
      <w:r w:rsidRPr="00E4306E">
        <w:rPr>
          <w:sz w:val="28"/>
          <w:szCs w:val="28"/>
        </w:rPr>
        <w:t xml:space="preserve">года рождения, уроженца </w:t>
      </w:r>
      <w:r w:rsidRPr="00620C05">
        <w:rPr>
          <w:sz w:val="28"/>
          <w:szCs w:val="28"/>
        </w:rPr>
        <w:t>&lt;</w:t>
      </w:r>
      <w:r>
        <w:rPr>
          <w:sz w:val="28"/>
          <w:szCs w:val="28"/>
        </w:rPr>
        <w:t>данные изъяты</w:t>
      </w:r>
      <w:r w:rsidRPr="00620C05">
        <w:rPr>
          <w:sz w:val="28"/>
          <w:szCs w:val="28"/>
        </w:rPr>
        <w:t>&gt;</w:t>
      </w:r>
      <w:r>
        <w:rPr>
          <w:sz w:val="28"/>
          <w:szCs w:val="28"/>
        </w:rPr>
        <w:t xml:space="preserve">, </w:t>
      </w:r>
      <w:r w:rsidRPr="00E4306E">
        <w:rPr>
          <w:sz w:val="28"/>
          <w:szCs w:val="28"/>
        </w:rPr>
        <w:t xml:space="preserve">зарегистрированного и проживающего по адресу: </w:t>
      </w:r>
      <w:r w:rsidRPr="00620C05">
        <w:rPr>
          <w:sz w:val="28"/>
          <w:szCs w:val="28"/>
        </w:rPr>
        <w:t>&lt;</w:t>
      </w:r>
      <w:r>
        <w:rPr>
          <w:sz w:val="28"/>
          <w:szCs w:val="28"/>
        </w:rPr>
        <w:t>данные изъяты</w:t>
      </w:r>
      <w:r w:rsidRPr="00620C05">
        <w:rPr>
          <w:sz w:val="28"/>
          <w:szCs w:val="28"/>
        </w:rPr>
        <w:t>&gt;</w:t>
      </w:r>
      <w:r>
        <w:rPr>
          <w:sz w:val="28"/>
          <w:szCs w:val="28"/>
        </w:rPr>
        <w:t xml:space="preserve">, имеющего </w:t>
      </w:r>
      <w:r w:rsidRPr="00620C05">
        <w:rPr>
          <w:sz w:val="28"/>
          <w:szCs w:val="28"/>
        </w:rPr>
        <w:t>&lt;</w:t>
      </w:r>
      <w:r>
        <w:rPr>
          <w:sz w:val="28"/>
          <w:szCs w:val="28"/>
        </w:rPr>
        <w:t>данные изъяты</w:t>
      </w:r>
      <w:r w:rsidRPr="00620C05">
        <w:rPr>
          <w:sz w:val="28"/>
          <w:szCs w:val="28"/>
        </w:rPr>
        <w:t>&gt;</w:t>
      </w:r>
      <w:r>
        <w:rPr>
          <w:sz w:val="28"/>
          <w:szCs w:val="28"/>
        </w:rPr>
        <w:t xml:space="preserve"> образование, </w:t>
      </w:r>
      <w:r w:rsidRPr="00620C05">
        <w:rPr>
          <w:sz w:val="28"/>
          <w:szCs w:val="28"/>
        </w:rPr>
        <w:t>&lt;</w:t>
      </w:r>
      <w:r>
        <w:rPr>
          <w:sz w:val="28"/>
          <w:szCs w:val="28"/>
        </w:rPr>
        <w:t>данные изъяты</w:t>
      </w:r>
      <w:r w:rsidRPr="00620C05">
        <w:rPr>
          <w:sz w:val="28"/>
          <w:szCs w:val="28"/>
        </w:rPr>
        <w:t>&gt;</w:t>
      </w:r>
      <w:r>
        <w:rPr>
          <w:sz w:val="28"/>
          <w:szCs w:val="28"/>
        </w:rPr>
        <w:t xml:space="preserve">, работающего </w:t>
      </w:r>
      <w:r w:rsidRPr="00620C05">
        <w:rPr>
          <w:sz w:val="28"/>
          <w:szCs w:val="28"/>
        </w:rPr>
        <w:t>&lt;</w:t>
      </w:r>
      <w:r>
        <w:rPr>
          <w:sz w:val="28"/>
          <w:szCs w:val="28"/>
        </w:rPr>
        <w:t>данные изъяты</w:t>
      </w:r>
      <w:r w:rsidRPr="00620C05">
        <w:rPr>
          <w:sz w:val="28"/>
          <w:szCs w:val="28"/>
        </w:rPr>
        <w:t>&gt;</w:t>
      </w:r>
      <w:r w:rsidRPr="00CC1393">
        <w:rPr>
          <w:sz w:val="28"/>
          <w:szCs w:val="28"/>
        </w:rPr>
        <w: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6036DE" w:rsidP="008D5FBA">
      <w:pPr>
        <w:spacing w:line="240" w:lineRule="atLeast"/>
        <w:jc w:val="center"/>
        <w:outlineLvl w:val="0"/>
        <w:rPr>
          <w:sz w:val="28"/>
          <w:szCs w:val="28"/>
        </w:rPr>
      </w:pPr>
    </w:p>
    <w:p w:rsidR="006036DE" w:rsidP="008D5FBA">
      <w:pPr>
        <w:spacing w:line="240" w:lineRule="atLeast"/>
        <w:jc w:val="center"/>
        <w:outlineLvl w:val="0"/>
        <w:rPr>
          <w:sz w:val="28"/>
          <w:szCs w:val="28"/>
        </w:rPr>
      </w:pPr>
      <w:r>
        <w:rPr>
          <w:sz w:val="28"/>
          <w:szCs w:val="28"/>
        </w:rPr>
        <w:t>У С Т А Н О В И Л:</w:t>
      </w:r>
    </w:p>
    <w:p w:rsidR="006036DE" w:rsidP="008D5FBA">
      <w:pPr>
        <w:ind w:firstLine="708"/>
        <w:jc w:val="both"/>
        <w:rPr>
          <w:sz w:val="28"/>
          <w:szCs w:val="28"/>
        </w:rPr>
      </w:pPr>
      <w:r>
        <w:rPr>
          <w:sz w:val="28"/>
          <w:szCs w:val="28"/>
        </w:rPr>
        <w:t xml:space="preserve">09.09.2021 г. должностным лицом ГИБДД вынесено постановление № </w:t>
      </w:r>
      <w:r w:rsidRPr="00620C05">
        <w:rPr>
          <w:sz w:val="28"/>
          <w:szCs w:val="28"/>
        </w:rPr>
        <w:t>&lt;</w:t>
      </w:r>
      <w:r>
        <w:rPr>
          <w:sz w:val="28"/>
          <w:szCs w:val="28"/>
        </w:rPr>
        <w:t>данные изъяты</w:t>
      </w:r>
      <w:r w:rsidRPr="00620C05">
        <w:rPr>
          <w:sz w:val="28"/>
          <w:szCs w:val="28"/>
        </w:rPr>
        <w:t>&gt;</w:t>
      </w:r>
      <w:r>
        <w:rPr>
          <w:sz w:val="28"/>
          <w:szCs w:val="28"/>
        </w:rPr>
        <w:t xml:space="preserve"> о привлечении</w:t>
      </w:r>
      <w:r w:rsidRPr="0047237F">
        <w:rPr>
          <w:sz w:val="28"/>
          <w:szCs w:val="28"/>
        </w:rPr>
        <w:t xml:space="preserve"> </w:t>
      </w:r>
      <w:r>
        <w:rPr>
          <w:sz w:val="28"/>
          <w:szCs w:val="28"/>
        </w:rPr>
        <w:t>Валеева А.Р. по части 1 статьи 12.29 КоАП РФ с назначением административного штрафа в размере 500 рублей.</w:t>
      </w:r>
    </w:p>
    <w:p w:rsidR="006036DE"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21.09</w:t>
      </w:r>
      <w:r w:rsidRPr="00E15F9F">
        <w:rPr>
          <w:sz w:val="28"/>
          <w:szCs w:val="28"/>
        </w:rPr>
        <w:t>.2021</w:t>
      </w:r>
      <w:r w:rsidRPr="002A740C">
        <w:rPr>
          <w:sz w:val="28"/>
          <w:szCs w:val="28"/>
        </w:rPr>
        <w:t xml:space="preserve"> г.</w:t>
      </w:r>
      <w:r>
        <w:rPr>
          <w:b/>
          <w:bCs/>
          <w:sz w:val="28"/>
          <w:szCs w:val="28"/>
        </w:rPr>
        <w:t xml:space="preserve">      </w:t>
      </w:r>
    </w:p>
    <w:p w:rsidR="006036DE" w:rsidRPr="00D3351A" w:rsidP="00343FB3">
      <w:pPr>
        <w:pStyle w:val="BodyTextIndent"/>
        <w:tabs>
          <w:tab w:val="left" w:pos="0"/>
        </w:tabs>
        <w:ind w:firstLine="709"/>
        <w:rPr>
          <w:sz w:val="28"/>
          <w:szCs w:val="28"/>
        </w:rPr>
      </w:pPr>
      <w:r w:rsidRPr="00DB61D1">
        <w:rPr>
          <w:sz w:val="28"/>
          <w:szCs w:val="28"/>
        </w:rPr>
        <w:t>В судебно</w:t>
      </w:r>
      <w:r>
        <w:rPr>
          <w:sz w:val="28"/>
          <w:szCs w:val="28"/>
        </w:rPr>
        <w:t>м</w:t>
      </w:r>
      <w:r w:rsidRPr="00DB61D1">
        <w:rPr>
          <w:sz w:val="28"/>
          <w:szCs w:val="28"/>
        </w:rPr>
        <w:t xml:space="preserve"> заседани</w:t>
      </w:r>
      <w:r>
        <w:rPr>
          <w:sz w:val="28"/>
          <w:szCs w:val="28"/>
        </w:rPr>
        <w:t>е</w:t>
      </w:r>
      <w:r w:rsidRPr="00D45C1C">
        <w:rPr>
          <w:sz w:val="28"/>
          <w:szCs w:val="28"/>
        </w:rPr>
        <w:t xml:space="preserve"> </w:t>
      </w:r>
      <w:r>
        <w:rPr>
          <w:sz w:val="28"/>
          <w:szCs w:val="28"/>
        </w:rPr>
        <w:t xml:space="preserve">Валеев А.Р. </w:t>
      </w:r>
      <w:r w:rsidRPr="00D3351A">
        <w:rPr>
          <w:sz w:val="28"/>
          <w:szCs w:val="28"/>
        </w:rPr>
        <w:t>вину в совершенном правонарушении признал</w:t>
      </w:r>
      <w:r>
        <w:rPr>
          <w:sz w:val="28"/>
          <w:szCs w:val="28"/>
        </w:rPr>
        <w:t xml:space="preserve"> и раскаялся, объяснив причину  нарушения личной невнимательностью.</w:t>
      </w:r>
    </w:p>
    <w:p w:rsidR="006036DE"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6DE"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6036DE" w:rsidP="00DB61D1">
      <w:pPr>
        <w:ind w:firstLine="708"/>
        <w:jc w:val="both"/>
        <w:rPr>
          <w:sz w:val="28"/>
          <w:szCs w:val="28"/>
        </w:rPr>
      </w:pPr>
      <w:r>
        <w:rPr>
          <w:sz w:val="28"/>
          <w:szCs w:val="28"/>
        </w:rPr>
        <w:t>Валеев А.Р. в установленный срок, до 21.11.2021 г. наложенный штраф не уплатил, в связи с чем, в отношении него 12.12.</w:t>
      </w:r>
      <w:r w:rsidRPr="002A740C">
        <w:rPr>
          <w:sz w:val="28"/>
          <w:szCs w:val="28"/>
        </w:rPr>
        <w:t>2021</w:t>
      </w:r>
      <w:r>
        <w:rPr>
          <w:sz w:val="28"/>
          <w:szCs w:val="28"/>
        </w:rPr>
        <w:t xml:space="preserve"> г. был составлен протокол об административном правонарушении по ч. 1 ст. 20.25 КоАП РФ. </w:t>
      </w:r>
    </w:p>
    <w:p w:rsidR="006036DE"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Валеева А.Р.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12.12.2021 года, постановлением о привлечении к административной ответственности от 09.09.2021   за № </w:t>
      </w:r>
      <w:r w:rsidRPr="00620C05">
        <w:rPr>
          <w:sz w:val="28"/>
          <w:szCs w:val="28"/>
        </w:rPr>
        <w:t>&lt;</w:t>
      </w:r>
      <w:r>
        <w:rPr>
          <w:sz w:val="28"/>
          <w:szCs w:val="28"/>
        </w:rPr>
        <w:t>данные изъяты</w:t>
      </w:r>
      <w:r w:rsidRPr="00620C05">
        <w:rPr>
          <w:sz w:val="28"/>
          <w:szCs w:val="28"/>
        </w:rPr>
        <w:t>&gt;</w:t>
      </w:r>
    </w:p>
    <w:p w:rsidR="006036DE"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Валеева А.Р. нашла свое подтверждение.</w:t>
      </w:r>
    </w:p>
    <w:p w:rsidR="006036DE"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Валеева А.Р.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6036DE"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Валееву А.Р.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6036DE" w:rsidRPr="00072BC7" w:rsidP="00343FB3">
      <w:pPr>
        <w:spacing w:line="240" w:lineRule="atLeast"/>
        <w:ind w:firstLine="709"/>
        <w:jc w:val="both"/>
        <w:rPr>
          <w:sz w:val="28"/>
          <w:szCs w:val="28"/>
        </w:rPr>
      </w:pPr>
      <w:r>
        <w:rPr>
          <w:sz w:val="28"/>
          <w:szCs w:val="28"/>
        </w:rPr>
        <w:t xml:space="preserve">Обстоятельством, смягчающим административную ответственность суд учитывает признание вины, </w:t>
      </w:r>
      <w:r w:rsidRPr="002D3C56">
        <w:rPr>
          <w:sz w:val="28"/>
          <w:szCs w:val="28"/>
        </w:rPr>
        <w:t>раскаяние лица в содеянном, состояние здоро</w:t>
      </w:r>
      <w:r>
        <w:rPr>
          <w:sz w:val="28"/>
          <w:szCs w:val="28"/>
        </w:rPr>
        <w:t>вья его и близких родственников,</w:t>
      </w:r>
      <w:r w:rsidRPr="00B71FD6">
        <w:rPr>
          <w:sz w:val="28"/>
          <w:szCs w:val="28"/>
        </w:rPr>
        <w:t xml:space="preserve"> </w:t>
      </w:r>
      <w:r>
        <w:rPr>
          <w:sz w:val="28"/>
          <w:szCs w:val="28"/>
        </w:rPr>
        <w:t>принятые меры по оплате штрафа.</w:t>
      </w:r>
    </w:p>
    <w:p w:rsidR="006036DE" w:rsidP="00343FB3">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 не усматривает</w:t>
      </w:r>
      <w:r w:rsidRPr="00244B88">
        <w:rPr>
          <w:sz w:val="28"/>
          <w:szCs w:val="28"/>
        </w:rPr>
        <w:t>.</w:t>
      </w:r>
    </w:p>
    <w:p w:rsidR="006036DE"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Валееву А.Р. административного наказания в виде  штрафа.</w:t>
      </w:r>
    </w:p>
    <w:p w:rsidR="006036DE"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6036DE" w:rsidP="002F70E8">
      <w:pPr>
        <w:spacing w:line="240" w:lineRule="atLeast"/>
        <w:jc w:val="center"/>
        <w:rPr>
          <w:sz w:val="28"/>
          <w:szCs w:val="28"/>
        </w:rPr>
      </w:pPr>
    </w:p>
    <w:p w:rsidR="006036DE" w:rsidP="002F70E8">
      <w:pPr>
        <w:spacing w:line="240" w:lineRule="atLeast"/>
        <w:ind w:firstLine="720"/>
        <w:jc w:val="center"/>
        <w:rPr>
          <w:sz w:val="28"/>
          <w:szCs w:val="28"/>
        </w:rPr>
      </w:pPr>
      <w:r>
        <w:rPr>
          <w:sz w:val="28"/>
          <w:szCs w:val="28"/>
        </w:rPr>
        <w:t>П О С Т А Н О В И Л:</w:t>
      </w:r>
    </w:p>
    <w:p w:rsidR="006036DE" w:rsidP="007D5544">
      <w:pPr>
        <w:autoSpaceDE w:val="0"/>
        <w:autoSpaceDN w:val="0"/>
        <w:adjustRightInd w:val="0"/>
        <w:jc w:val="both"/>
        <w:outlineLvl w:val="2"/>
        <w:rPr>
          <w:sz w:val="28"/>
          <w:szCs w:val="28"/>
        </w:rPr>
      </w:pPr>
      <w:r>
        <w:rPr>
          <w:sz w:val="28"/>
          <w:szCs w:val="28"/>
        </w:rPr>
        <w:t xml:space="preserve">         Валеева Айдара Равилевича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 xml:space="preserve">административного штрафа в размере </w:t>
      </w:r>
      <w:r w:rsidRPr="0073245D">
        <w:rPr>
          <w:sz w:val="28"/>
          <w:szCs w:val="28"/>
        </w:rPr>
        <w:t>1</w:t>
      </w:r>
      <w:r>
        <w:rPr>
          <w:sz w:val="28"/>
          <w:szCs w:val="28"/>
        </w:rPr>
        <w:t>0</w:t>
      </w:r>
      <w:r w:rsidRPr="0073245D">
        <w:rPr>
          <w:sz w:val="28"/>
          <w:szCs w:val="28"/>
        </w:rPr>
        <w:t>00 (одна тысяча) рублей.</w:t>
      </w:r>
    </w:p>
    <w:p w:rsidR="006036DE"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620C05">
        <w:rPr>
          <w:sz w:val="28"/>
          <w:szCs w:val="28"/>
        </w:rPr>
        <w:t>&lt;</w:t>
      </w:r>
      <w:r>
        <w:rPr>
          <w:sz w:val="28"/>
          <w:szCs w:val="28"/>
        </w:rPr>
        <w:t>данные изъяты</w:t>
      </w:r>
      <w:r w:rsidRPr="00620C05">
        <w:rPr>
          <w:sz w:val="28"/>
          <w:szCs w:val="28"/>
        </w:rPr>
        <w:t>&gt;</w:t>
      </w:r>
    </w:p>
    <w:p w:rsidR="006036DE"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6036DE"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6036DE" w:rsidP="002F70E8">
      <w:pPr>
        <w:spacing w:line="240" w:lineRule="atLeast"/>
        <w:jc w:val="both"/>
        <w:rPr>
          <w:sz w:val="28"/>
          <w:szCs w:val="28"/>
        </w:rPr>
      </w:pPr>
    </w:p>
    <w:p w:rsidR="006036DE" w:rsidP="007D5544">
      <w:pPr>
        <w:spacing w:line="240" w:lineRule="atLeast"/>
        <w:jc w:val="center"/>
        <w:rPr>
          <w:sz w:val="20"/>
          <w:szCs w:val="20"/>
        </w:rPr>
      </w:pPr>
      <w:r>
        <w:rPr>
          <w:sz w:val="28"/>
          <w:szCs w:val="28"/>
        </w:rPr>
        <w:t>Мировой судья                                     Л.Р. Мулюков</w:t>
      </w:r>
    </w:p>
    <w:p w:rsidR="006036DE" w:rsidP="002F70E8">
      <w:pPr>
        <w:rPr>
          <w:sz w:val="28"/>
          <w:szCs w:val="28"/>
        </w:rPr>
      </w:pPr>
    </w:p>
    <w:p w:rsidR="006036DE"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DE"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6036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2BC7"/>
    <w:rsid w:val="000768B7"/>
    <w:rsid w:val="0009332B"/>
    <w:rsid w:val="00093DA4"/>
    <w:rsid w:val="000B4EAD"/>
    <w:rsid w:val="000B6357"/>
    <w:rsid w:val="000C34DF"/>
    <w:rsid w:val="000C6ABE"/>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6FB5"/>
    <w:rsid w:val="00211B19"/>
    <w:rsid w:val="0021616A"/>
    <w:rsid w:val="00217C46"/>
    <w:rsid w:val="00222D7E"/>
    <w:rsid w:val="00227AD7"/>
    <w:rsid w:val="00242BD3"/>
    <w:rsid w:val="00244B88"/>
    <w:rsid w:val="00244B92"/>
    <w:rsid w:val="00245B6B"/>
    <w:rsid w:val="00247CBD"/>
    <w:rsid w:val="002616A5"/>
    <w:rsid w:val="002622C9"/>
    <w:rsid w:val="002668F3"/>
    <w:rsid w:val="00276CAB"/>
    <w:rsid w:val="00285080"/>
    <w:rsid w:val="002A5C9A"/>
    <w:rsid w:val="002A5D34"/>
    <w:rsid w:val="002A740C"/>
    <w:rsid w:val="002C4496"/>
    <w:rsid w:val="002D3234"/>
    <w:rsid w:val="002D3C56"/>
    <w:rsid w:val="002D44CC"/>
    <w:rsid w:val="002F2188"/>
    <w:rsid w:val="002F70E8"/>
    <w:rsid w:val="003104C9"/>
    <w:rsid w:val="003111DA"/>
    <w:rsid w:val="00311696"/>
    <w:rsid w:val="00321B28"/>
    <w:rsid w:val="0032342D"/>
    <w:rsid w:val="003262BB"/>
    <w:rsid w:val="00330200"/>
    <w:rsid w:val="00343FB3"/>
    <w:rsid w:val="00347B1D"/>
    <w:rsid w:val="003556E9"/>
    <w:rsid w:val="00357E9C"/>
    <w:rsid w:val="003647D8"/>
    <w:rsid w:val="003651E4"/>
    <w:rsid w:val="00373B85"/>
    <w:rsid w:val="00382E15"/>
    <w:rsid w:val="00385327"/>
    <w:rsid w:val="003977FB"/>
    <w:rsid w:val="003B2C7A"/>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73C"/>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7218"/>
    <w:rsid w:val="00541EF4"/>
    <w:rsid w:val="0054484D"/>
    <w:rsid w:val="005502B7"/>
    <w:rsid w:val="00554AE4"/>
    <w:rsid w:val="005563B9"/>
    <w:rsid w:val="00583626"/>
    <w:rsid w:val="005B1BE4"/>
    <w:rsid w:val="005C0D8C"/>
    <w:rsid w:val="005C53B1"/>
    <w:rsid w:val="005E1919"/>
    <w:rsid w:val="005E5E5A"/>
    <w:rsid w:val="005F3050"/>
    <w:rsid w:val="006036DE"/>
    <w:rsid w:val="00620C05"/>
    <w:rsid w:val="00643ACA"/>
    <w:rsid w:val="00650694"/>
    <w:rsid w:val="00650F77"/>
    <w:rsid w:val="00652E2D"/>
    <w:rsid w:val="00654618"/>
    <w:rsid w:val="00661FE4"/>
    <w:rsid w:val="0066271B"/>
    <w:rsid w:val="00666594"/>
    <w:rsid w:val="0067486B"/>
    <w:rsid w:val="00674BC0"/>
    <w:rsid w:val="006769E4"/>
    <w:rsid w:val="00680558"/>
    <w:rsid w:val="0068655E"/>
    <w:rsid w:val="00691DBB"/>
    <w:rsid w:val="006A0297"/>
    <w:rsid w:val="006A53EA"/>
    <w:rsid w:val="006B0826"/>
    <w:rsid w:val="006C3ACB"/>
    <w:rsid w:val="006C425C"/>
    <w:rsid w:val="006C5705"/>
    <w:rsid w:val="006E6649"/>
    <w:rsid w:val="006F398C"/>
    <w:rsid w:val="006F6397"/>
    <w:rsid w:val="00701994"/>
    <w:rsid w:val="00706BB5"/>
    <w:rsid w:val="0070715F"/>
    <w:rsid w:val="00724372"/>
    <w:rsid w:val="007258F4"/>
    <w:rsid w:val="007265B8"/>
    <w:rsid w:val="0073245D"/>
    <w:rsid w:val="00742411"/>
    <w:rsid w:val="007468E7"/>
    <w:rsid w:val="007475E2"/>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E7A05"/>
    <w:rsid w:val="00906881"/>
    <w:rsid w:val="00910F55"/>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719A"/>
    <w:rsid w:val="00A21CD5"/>
    <w:rsid w:val="00A24711"/>
    <w:rsid w:val="00A27F3F"/>
    <w:rsid w:val="00A352F6"/>
    <w:rsid w:val="00A451B5"/>
    <w:rsid w:val="00A469CB"/>
    <w:rsid w:val="00A54019"/>
    <w:rsid w:val="00A56179"/>
    <w:rsid w:val="00A70644"/>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1FD6"/>
    <w:rsid w:val="00B74257"/>
    <w:rsid w:val="00B75224"/>
    <w:rsid w:val="00B85D17"/>
    <w:rsid w:val="00B907A4"/>
    <w:rsid w:val="00B926D9"/>
    <w:rsid w:val="00B95DCA"/>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1393"/>
    <w:rsid w:val="00CC4D66"/>
    <w:rsid w:val="00CE5FEC"/>
    <w:rsid w:val="00CF15B8"/>
    <w:rsid w:val="00CF657B"/>
    <w:rsid w:val="00D03611"/>
    <w:rsid w:val="00D07F5D"/>
    <w:rsid w:val="00D1258F"/>
    <w:rsid w:val="00D20BA5"/>
    <w:rsid w:val="00D3351A"/>
    <w:rsid w:val="00D369EF"/>
    <w:rsid w:val="00D45C1C"/>
    <w:rsid w:val="00D478B1"/>
    <w:rsid w:val="00D61050"/>
    <w:rsid w:val="00D649C5"/>
    <w:rsid w:val="00D75A1C"/>
    <w:rsid w:val="00D81B23"/>
    <w:rsid w:val="00D85C0F"/>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7131"/>
    <w:rsid w:val="00E10E5C"/>
    <w:rsid w:val="00E1277A"/>
    <w:rsid w:val="00E15263"/>
    <w:rsid w:val="00E15F9F"/>
    <w:rsid w:val="00E24F44"/>
    <w:rsid w:val="00E40E2F"/>
    <w:rsid w:val="00E429D2"/>
    <w:rsid w:val="00E4306E"/>
    <w:rsid w:val="00E54FDA"/>
    <w:rsid w:val="00E55848"/>
    <w:rsid w:val="00E66B42"/>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65903"/>
    <w:rsid w:val="00F65CCF"/>
    <w:rsid w:val="00F67599"/>
    <w:rsid w:val="00F868E0"/>
    <w:rsid w:val="00F8716C"/>
    <w:rsid w:val="00F91801"/>
    <w:rsid w:val="00F93750"/>
    <w:rsid w:val="00F97707"/>
    <w:rsid w:val="00FA297F"/>
    <w:rsid w:val="00FA5D43"/>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