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2200" w:rsidP="00282200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5-575/2022</w:t>
      </w:r>
    </w:p>
    <w:p w:rsidR="00282200" w:rsidP="00282200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2200" w:rsidP="00282200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282200" w:rsidP="00282200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282200" w:rsidP="00282200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282200" w:rsidP="002822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17.8 Кодекса Российской Федерации об Административных правонарушениях (далее КоАП РФ) в отношении Коробаевой </w:t>
      </w:r>
      <w:r w:rsidR="00D91C36">
        <w:rPr>
          <w:rFonts w:ascii="Times New Roman" w:hAnsi="Times New Roman" w:cs="Times New Roman"/>
          <w:sz w:val="28"/>
          <w:szCs w:val="28"/>
        </w:rPr>
        <w:t>Д.Е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1C36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282200" w:rsidP="0028220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Style w:val="a1"/>
          <w:rFonts w:eastAsiaTheme="minorEastAsia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«Обезличено»</w:t>
      </w:r>
      <w:r w:rsidR="00B02A1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B02A1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 20</w:t>
      </w:r>
      <w:r w:rsidR="00B02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года на основании </w:t>
      </w:r>
      <w:r w:rsidR="00B02A1B">
        <w:rPr>
          <w:rFonts w:ascii="Times New Roman" w:hAnsi="Times New Roman"/>
          <w:sz w:val="28"/>
          <w:szCs w:val="28"/>
        </w:rPr>
        <w:t>исполнительного листа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B02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B02A1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 20</w:t>
      </w:r>
      <w:r w:rsidR="00B02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года, выданного Алексеевск</w:t>
      </w:r>
      <w:r w:rsidR="00B02A1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02A1B">
        <w:rPr>
          <w:rFonts w:ascii="Times New Roman" w:hAnsi="Times New Roman"/>
          <w:sz w:val="28"/>
          <w:szCs w:val="28"/>
        </w:rPr>
        <w:t>ным судом</w:t>
      </w:r>
      <w:r>
        <w:rPr>
          <w:rFonts w:ascii="Times New Roman" w:hAnsi="Times New Roman"/>
          <w:sz w:val="28"/>
          <w:szCs w:val="28"/>
        </w:rPr>
        <w:t xml:space="preserve"> Республики Татарстан о взыскании с </w:t>
      </w:r>
      <w:r w:rsidR="00B02A1B">
        <w:rPr>
          <w:rFonts w:ascii="Times New Roman" w:hAnsi="Times New Roman"/>
          <w:sz w:val="28"/>
          <w:szCs w:val="28"/>
        </w:rPr>
        <w:t>Коробаевой Д.Е.</w:t>
      </w:r>
      <w:r>
        <w:rPr>
          <w:rFonts w:ascii="Times New Roman" w:hAnsi="Times New Roman"/>
          <w:sz w:val="28"/>
          <w:szCs w:val="28"/>
        </w:rPr>
        <w:t xml:space="preserve"> алиментов в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на содержание не</w:t>
      </w:r>
      <w:r>
        <w:rPr>
          <w:rFonts w:ascii="Times New Roman" w:hAnsi="Times New Roman"/>
          <w:sz w:val="28"/>
          <w:szCs w:val="28"/>
        </w:rPr>
        <w:softHyphen/>
        <w:t xml:space="preserve">совершеннолетних детей: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 1/</w:t>
      </w:r>
      <w:r w:rsidR="00B02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части заработной платы и (или) иного дохода, начиная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Style w:val="a1"/>
          <w:rFonts w:eastAsiaTheme="minorEastAsia"/>
          <w:b w:val="0"/>
          <w:sz w:val="28"/>
          <w:szCs w:val="28"/>
        </w:rPr>
        <w:t xml:space="preserve">до совершеннолетия детей, возбуждено исполнительное производство № </w:t>
      </w:r>
      <w:r>
        <w:rPr>
          <w:rFonts w:ascii="Times New Roman" w:hAnsi="Times New Roman"/>
          <w:sz w:val="28"/>
          <w:szCs w:val="28"/>
        </w:rPr>
        <w:t>«Обезличено»</w:t>
      </w: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Коробаева Д.Е., являясь должником, </w:t>
      </w:r>
      <w:r w:rsidR="00D91C36">
        <w:rPr>
          <w:rFonts w:ascii="Times New Roman" w:hAnsi="Times New Roman"/>
          <w:sz w:val="28"/>
          <w:szCs w:val="28"/>
        </w:rPr>
        <w:t>«Обезличено</w:t>
      </w:r>
      <w:r w:rsidR="00D91C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получил</w:t>
      </w:r>
      <w:r w:rsidR="00B02A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требование, согласно которому в срок с 10 по 15 число должн</w:t>
      </w:r>
      <w:r w:rsidR="00B02A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являться на прием судебного пристава-исполнителя.  Данное требование </w:t>
      </w:r>
      <w:r w:rsidR="00B02A1B">
        <w:rPr>
          <w:rFonts w:ascii="Times New Roman" w:hAnsi="Times New Roman"/>
          <w:sz w:val="28"/>
          <w:szCs w:val="28"/>
        </w:rPr>
        <w:t>Коробаевой Д.Е.</w:t>
      </w:r>
      <w:r>
        <w:rPr>
          <w:rFonts w:ascii="Times New Roman" w:hAnsi="Times New Roman"/>
          <w:sz w:val="28"/>
          <w:szCs w:val="28"/>
        </w:rPr>
        <w:t xml:space="preserve"> в ию</w:t>
      </w:r>
      <w:r w:rsidR="00B02A1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202</w:t>
      </w:r>
      <w:r w:rsidR="00B02A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не выполнено.</w:t>
      </w:r>
    </w:p>
    <w:p w:rsidR="00282200" w:rsidP="0028220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Коробаева Д.Е. </w:t>
      </w:r>
      <w:r>
        <w:rPr>
          <w:rFonts w:ascii="Times New Roman" w:hAnsi="Times New Roman"/>
          <w:sz w:val="28"/>
          <w:szCs w:val="28"/>
        </w:rPr>
        <w:t>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</w:t>
      </w:r>
      <w:r w:rsidR="001724B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</w:t>
      </w: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Коробаевой Д.Е. подтверждается протоколом об административном правонарушении </w:t>
      </w:r>
      <w:r w:rsidR="00D91C36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.,  письменными объяснениями </w:t>
      </w:r>
      <w:r w:rsidR="00D91C36">
        <w:rPr>
          <w:rFonts w:ascii="Times New Roman" w:hAnsi="Times New Roman"/>
          <w:sz w:val="28"/>
          <w:szCs w:val="28"/>
        </w:rPr>
        <w:t>«Обезличено</w:t>
      </w:r>
      <w:r w:rsidR="00D91C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апортом судебного пристава-исполнителя </w:t>
      </w:r>
      <w:r w:rsidR="00D91C36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рапортом судебного пристава по </w:t>
      </w:r>
      <w:r w:rsidR="00D91C36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., постановлением от </w:t>
      </w:r>
      <w:r w:rsidR="00D91C36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г. о возбуждении исполнительного производства №</w:t>
      </w:r>
      <w:r w:rsidR="00D91C36">
        <w:rPr>
          <w:rFonts w:ascii="Times New Roman" w:hAnsi="Times New Roman"/>
          <w:sz w:val="28"/>
          <w:szCs w:val="28"/>
        </w:rPr>
        <w:t>«Обезличено»</w:t>
      </w:r>
    </w:p>
    <w:p w:rsidR="00282200" w:rsidP="0028220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Коробаевой Д.Е. подлежат квалификации по статье 17.8 Кодекса Российской Федерации об административных правонарушениях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Коробаевой Д.Е. мировой судья учитывает характер совершенного правонарушения; личность правонарушителя.</w:t>
      </w:r>
    </w:p>
    <w:p w:rsidR="00282200" w:rsidP="0028220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282200" w:rsidP="0028220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82200" w:rsidP="00282200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Коробаеву </w:t>
      </w:r>
      <w:r w:rsidR="00D91C36">
        <w:rPr>
          <w:rFonts w:ascii="Times New Roman" w:hAnsi="Times New Roman"/>
          <w:sz w:val="28"/>
          <w:szCs w:val="28"/>
        </w:rPr>
        <w:t>Д.Е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1 000 (одна тысяча) рублей.</w:t>
      </w:r>
    </w:p>
    <w:p w:rsidR="00282200" w:rsidP="002822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282200" w:rsidP="0028220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Управление Федерального казначейства по Республике Татарстан (Министерство юстиции Республики Татарстан) </w:t>
      </w:r>
    </w:p>
    <w:p w:rsidR="00282200" w:rsidP="0028220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282200" w:rsidP="00282200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82200" w:rsidP="0028220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73111601173010008140; ОКТМО 92 701000001, </w:t>
      </w:r>
    </w:p>
    <w:p w:rsidR="00282200" w:rsidP="0028220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282200" w:rsidP="00282200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0318690900000000028736977.</w:t>
      </w:r>
    </w:p>
    <w:p w:rsidR="00282200" w:rsidP="00282200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2200" w:rsidP="00282200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282200" w:rsidP="00282200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200" w:rsidP="002822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</w:t>
      </w:r>
    </w:p>
    <w:p w:rsidR="00282200" w:rsidP="00282200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282200" w:rsidP="00282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282200" w:rsidP="00282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282200" w:rsidP="00282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282200" w:rsidP="00282200"/>
    <w:p w:rsidR="00282200" w:rsidP="00282200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00" w:rsidP="00282200"/>
    <w:p w:rsidR="00783C87"/>
    <w:sectPr w:rsidSect="0028220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200"/>
    <w:rsid w:val="001724B5"/>
    <w:rsid w:val="00282200"/>
    <w:rsid w:val="00383E81"/>
    <w:rsid w:val="004E25A5"/>
    <w:rsid w:val="0051605B"/>
    <w:rsid w:val="006369DB"/>
    <w:rsid w:val="00783C87"/>
    <w:rsid w:val="00B02A1B"/>
    <w:rsid w:val="00D91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A5"/>
  </w:style>
  <w:style w:type="paragraph" w:styleId="Heading2">
    <w:name w:val="heading 2"/>
    <w:basedOn w:val="Normal"/>
    <w:next w:val="Normal"/>
    <w:link w:val="2"/>
    <w:semiHidden/>
    <w:unhideWhenUsed/>
    <w:qFormat/>
    <w:rsid w:val="00282200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82200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282200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282200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282200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82200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2822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282200"/>
    <w:rPr>
      <w:rFonts w:ascii="Calibri" w:eastAsia="Times New Roman" w:hAnsi="Calibri" w:cs="Times New Roman"/>
    </w:rPr>
  </w:style>
  <w:style w:type="character" w:customStyle="1" w:styleId="a1">
    <w:name w:val="Основной текст + Полужирный"/>
    <w:basedOn w:val="DefaultParagraphFont"/>
    <w:rsid w:val="002822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