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251B4" w:rsidP="005251B4">
      <w:pPr>
        <w:pStyle w:val="Heading2"/>
        <w:ind w:right="600" w:firstLine="426"/>
        <w:rPr>
          <w:rFonts w:ascii="Times New Roman" w:hAnsi="Times New Roman" w:cs="Times New Roman"/>
          <w:sz w:val="28"/>
          <w:szCs w:val="28"/>
        </w:rPr>
      </w:pPr>
      <w:r>
        <w:rPr>
          <w:rFonts w:ascii="Times New Roman" w:hAnsi="Times New Roman" w:cs="Times New Roman"/>
          <w:sz w:val="28"/>
          <w:szCs w:val="28"/>
        </w:rPr>
        <w:t>Копия                                                                              Дело № 5-532/2022</w:t>
      </w:r>
    </w:p>
    <w:p w:rsidR="005251B4" w:rsidP="005251B4">
      <w:pPr>
        <w:pStyle w:val="Heading2"/>
        <w:ind w:right="600" w:firstLine="426"/>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sz w:val="28"/>
          <w:szCs w:val="28"/>
        </w:rPr>
        <w:tab/>
      </w:r>
    </w:p>
    <w:p w:rsidR="005251B4" w:rsidP="005251B4">
      <w:pPr>
        <w:spacing w:after="0" w:line="240" w:lineRule="auto"/>
        <w:ind w:right="600" w:firstLine="426"/>
        <w:rPr>
          <w:rFonts w:ascii="Times New Roman" w:hAnsi="Times New Roman" w:cs="Times New Roman"/>
          <w:sz w:val="28"/>
          <w:szCs w:val="28"/>
        </w:rPr>
      </w:pPr>
    </w:p>
    <w:p w:rsidR="005251B4" w:rsidP="005251B4">
      <w:pPr>
        <w:spacing w:after="0" w:line="240" w:lineRule="auto"/>
        <w:ind w:right="600" w:firstLine="426"/>
        <w:rPr>
          <w:rFonts w:ascii="Times New Roman" w:hAnsi="Times New Roman" w:cs="Times New Roman"/>
          <w:sz w:val="28"/>
          <w:szCs w:val="28"/>
        </w:rPr>
      </w:pPr>
      <w:r>
        <w:rPr>
          <w:rFonts w:ascii="Times New Roman" w:hAnsi="Times New Roman" w:cs="Times New Roman"/>
          <w:sz w:val="28"/>
          <w:szCs w:val="28"/>
        </w:rPr>
        <w:t xml:space="preserve">24 июня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Алексеевское</w:t>
      </w:r>
    </w:p>
    <w:p w:rsidR="005251B4" w:rsidP="005251B4">
      <w:pPr>
        <w:spacing w:after="0" w:line="240" w:lineRule="auto"/>
        <w:ind w:left="5664" w:right="600" w:firstLine="708"/>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5251B4" w:rsidP="005251B4">
      <w:pPr>
        <w:spacing w:after="0" w:line="240" w:lineRule="auto"/>
        <w:ind w:right="600" w:firstLine="426"/>
        <w:rPr>
          <w:rFonts w:ascii="Times New Roman" w:hAnsi="Times New Roman" w:cs="Times New Roman"/>
          <w:sz w:val="28"/>
          <w:szCs w:val="28"/>
        </w:rPr>
      </w:pPr>
    </w:p>
    <w:p w:rsidR="005251B4" w:rsidP="005251B4">
      <w:pPr>
        <w:spacing w:after="0" w:line="240" w:lineRule="auto"/>
        <w:ind w:firstLine="851"/>
        <w:contextualSpacing/>
        <w:jc w:val="both"/>
        <w:rPr>
          <w:rFonts w:ascii="Times New Roman" w:hAnsi="Times New Roman" w:cs="Calibri"/>
          <w:sz w:val="28"/>
          <w:szCs w:val="28"/>
        </w:rPr>
      </w:pPr>
      <w:r>
        <w:rPr>
          <w:rFonts w:ascii="Times New Roman" w:hAnsi="Times New Roman"/>
          <w:sz w:val="28"/>
          <w:szCs w:val="28"/>
        </w:rPr>
        <w:t xml:space="preserve">Мировой судья судебного участка №1 по Рыбно-Слободскому судебному району Республики </w:t>
      </w:r>
      <w:r>
        <w:rPr>
          <w:rFonts w:ascii="Times New Roman" w:hAnsi="Times New Roman"/>
          <w:sz w:val="28"/>
          <w:szCs w:val="28"/>
        </w:rPr>
        <w:t>Татарстан</w:t>
      </w:r>
      <w:r>
        <w:rPr>
          <w:rFonts w:ascii="Times New Roman" w:hAnsi="Times New Roman"/>
          <w:sz w:val="28"/>
          <w:szCs w:val="28"/>
        </w:rPr>
        <w:t xml:space="preserve"> исполняющий обязанности мирового судьи судебного участка №1 по Алексеевскому судебному району Республики Татарстан  Галимова М.Г., </w:t>
      </w:r>
    </w:p>
    <w:p w:rsidR="005251B4" w:rsidP="00B677F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статье 19.7 Кодекса Российской Федерации об Административных правонарушениях (далее КоАП РФ) в отношении Егорова </w:t>
      </w:r>
      <w:r w:rsidR="00B677FB">
        <w:rPr>
          <w:rFonts w:ascii="Times New Roman" w:hAnsi="Times New Roman" w:cs="Times New Roman"/>
          <w:sz w:val="28"/>
          <w:szCs w:val="28"/>
        </w:rPr>
        <w:t>Ю.А</w:t>
      </w:r>
      <w:r>
        <w:rPr>
          <w:rFonts w:ascii="Times New Roman" w:hAnsi="Times New Roman" w:cs="Times New Roman"/>
          <w:sz w:val="28"/>
          <w:szCs w:val="28"/>
        </w:rPr>
        <w:t xml:space="preserve">, </w:t>
      </w:r>
      <w:r w:rsidR="00B677FB">
        <w:rPr>
          <w:rFonts w:ascii="Times New Roman" w:hAnsi="Times New Roman" w:cs="Times New Roman"/>
          <w:sz w:val="28"/>
          <w:szCs w:val="28"/>
        </w:rPr>
        <w:t>«Обезличено»</w:t>
      </w:r>
    </w:p>
    <w:p w:rsidR="005251B4" w:rsidP="005251B4">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установил:</w:t>
      </w:r>
    </w:p>
    <w:p w:rsidR="005251B4" w:rsidP="005251B4">
      <w:pPr>
        <w:spacing w:after="0" w:line="240" w:lineRule="auto"/>
        <w:ind w:firstLine="851"/>
        <w:jc w:val="center"/>
        <w:rPr>
          <w:rFonts w:ascii="Times New Roman" w:hAnsi="Times New Roman" w:cs="Times New Roman"/>
          <w:sz w:val="28"/>
          <w:szCs w:val="28"/>
        </w:rPr>
      </w:pPr>
    </w:p>
    <w:p w:rsidR="005251B4" w:rsidP="005251B4">
      <w:pPr>
        <w:pStyle w:val="BodyText2"/>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осуществлении проверки на предмет соблюдения Федерального закона от 06.12.2011 № 402-ФЗ «О бухгалтерском учете» МРИ ФСН №12 по Республике Татарстан обнаружил, что </w:t>
      </w:r>
      <w:r w:rsidR="00B677FB">
        <w:rPr>
          <w:rFonts w:ascii="Times New Roman" w:hAnsi="Times New Roman"/>
          <w:sz w:val="28"/>
          <w:szCs w:val="28"/>
        </w:rPr>
        <w:t>«Обезличено</w:t>
      </w:r>
      <w:r w:rsidR="00B677FB">
        <w:rPr>
          <w:rFonts w:ascii="Times New Roman" w:hAnsi="Times New Roman"/>
          <w:sz w:val="28"/>
          <w:szCs w:val="28"/>
        </w:rPr>
        <w:t>»</w:t>
      </w:r>
      <w:r>
        <w:rPr>
          <w:rFonts w:ascii="Times New Roman" w:hAnsi="Times New Roman"/>
          <w:sz w:val="28"/>
          <w:szCs w:val="28"/>
        </w:rPr>
        <w:t>Е</w:t>
      </w:r>
      <w:r>
        <w:rPr>
          <w:rFonts w:ascii="Times New Roman" w:hAnsi="Times New Roman"/>
          <w:sz w:val="28"/>
          <w:szCs w:val="28"/>
        </w:rPr>
        <w:t>горов Ю.А. не представил в МРИ ФСН №12 по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5251B4" w:rsidP="005251B4">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Егоров Ю.А. в суд не явился, ходатайств не заявлял, определено рассмотреть дело в его отсутствии </w:t>
      </w:r>
    </w:p>
    <w:p w:rsidR="005251B4" w:rsidP="005251B4">
      <w:pPr>
        <w:pStyle w:val="BodyText"/>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w:t>
      </w:r>
      <w:hyperlink r:id="rId4" w:anchor="/document/12150845/entry/49" w:history="1">
        <w:r w:rsidRPr="005251B4">
          <w:rPr>
            <w:rStyle w:val="Hyperlink"/>
            <w:rFonts w:ascii="Times New Roman" w:hAnsi="Times New Roman" w:cs="Times New Roman"/>
            <w:color w:val="auto"/>
            <w:sz w:val="28"/>
            <w:szCs w:val="28"/>
            <w:u w:val="none"/>
          </w:rPr>
          <w:t xml:space="preserve">статьей </w:t>
        </w:r>
      </w:hyperlink>
      <w:r>
        <w:rPr>
          <w:rFonts w:ascii="Times New Roman" w:hAnsi="Times New Roman" w:cs="Times New Roman"/>
          <w:sz w:val="28"/>
          <w:szCs w:val="28"/>
        </w:rPr>
        <w:t xml:space="preserve">15 Федерального закона от 06.12.2011 N 402-ФЗ (ред. от 26.07.2019)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 </w:t>
      </w:r>
      <w:r>
        <w:rPr>
          <w:rFonts w:ascii="Times New Roman" w:hAnsi="Times New Roman" w:cs="Times New Roman"/>
          <w:sz w:val="28"/>
          <w:szCs w:val="28"/>
        </w:rPr>
        <w:t xml:space="preserve">Согласно  ч. 5  статьей  18  данного Закона обязательный экземпляр отчетности </w:t>
      </w:r>
      <w:hyperlink r:id="rId5" w:history="1">
        <w:r w:rsidRPr="005251B4">
          <w:rPr>
            <w:rStyle w:val="Hyperlink"/>
            <w:rFonts w:ascii="Times New Roman" w:hAnsi="Times New Roman" w:cs="Times New Roman"/>
            <w:color w:val="auto"/>
            <w:sz w:val="28"/>
            <w:szCs w:val="28"/>
            <w:u w:val="none"/>
          </w:rPr>
          <w:t>представляется</w:t>
        </w:r>
      </w:hyperlink>
      <w:r w:rsidRPr="005251B4">
        <w:rPr>
          <w:rFonts w:ascii="Times New Roman" w:hAnsi="Times New Roman" w:cs="Times New Roman"/>
          <w:sz w:val="28"/>
          <w:szCs w:val="28"/>
        </w:rPr>
        <w:t xml:space="preserve"> </w:t>
      </w:r>
      <w:r>
        <w:rPr>
          <w:rFonts w:ascii="Times New Roman" w:hAnsi="Times New Roman" w:cs="Times New Roman"/>
          <w:sz w:val="28"/>
          <w:szCs w:val="28"/>
        </w:rPr>
        <w:t>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5251B4" w:rsidP="005251B4">
      <w:pPr>
        <w:pStyle w:val="BodyTextIndent"/>
        <w:ind w:firstLine="709"/>
        <w:rPr>
          <w:rFonts w:ascii="Times New Roman" w:hAnsi="Times New Roman"/>
          <w:sz w:val="28"/>
          <w:szCs w:val="28"/>
        </w:rPr>
      </w:pPr>
      <w:r>
        <w:rPr>
          <w:rFonts w:ascii="Times New Roman" w:hAnsi="Times New Roman"/>
          <w:sz w:val="28"/>
          <w:szCs w:val="28"/>
        </w:rPr>
        <w:t xml:space="preserve">Вина </w:t>
      </w:r>
      <w:r>
        <w:rPr>
          <w:rFonts w:ascii="Times New Roman" w:hAnsi="Times New Roman" w:cs="Times New Roman"/>
          <w:sz w:val="28"/>
          <w:szCs w:val="28"/>
        </w:rPr>
        <w:t>Егорова Ю.А.</w:t>
      </w:r>
      <w:r>
        <w:rPr>
          <w:rFonts w:ascii="Times New Roman" w:hAnsi="Times New Roman"/>
          <w:sz w:val="28"/>
          <w:szCs w:val="28"/>
        </w:rPr>
        <w:t xml:space="preserve"> в совершении административного правонарушения подтверждается протоколом об административном правонарушении № 2.7-42/542  от 25 мая 2022 года.   </w:t>
      </w:r>
    </w:p>
    <w:p w:rsidR="005251B4" w:rsidP="005251B4">
      <w:pPr>
        <w:pStyle w:val="BodyText"/>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Исследовав материалы дела об административном правонарушении суд, считает установленным, что в действиях Егорова Ю.А. имеется состав административного правонарушения, предусмотренного статьёй 19.7 КоАП РФ -  непредставление в государственный орган,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5251B4" w:rsidP="005251B4">
      <w:pPr>
        <w:pStyle w:val="BodyText2"/>
        <w:tabs>
          <w:tab w:val="left" w:pos="720"/>
        </w:tabs>
        <w:spacing w:after="0" w:line="240" w:lineRule="auto"/>
        <w:ind w:firstLine="720"/>
        <w:jc w:val="both"/>
        <w:rPr>
          <w:rFonts w:ascii="Times New Roman" w:hAnsi="Times New Roman"/>
          <w:sz w:val="28"/>
          <w:szCs w:val="28"/>
        </w:rPr>
      </w:pPr>
      <w:r>
        <w:rPr>
          <w:rFonts w:ascii="Times New Roman" w:hAnsi="Times New Roman"/>
          <w:sz w:val="28"/>
          <w:szCs w:val="28"/>
        </w:rPr>
        <w:t>Смягчающие и отягчающие административную ответственность обстоятельства судом,  не установлены.</w:t>
      </w:r>
    </w:p>
    <w:p w:rsidR="005251B4" w:rsidP="005251B4">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При назначении административного наказания Егорову Ю.А. мировой судья учитывает характер совершенного правонарушения, личность правонарушителя. С учетом характера совершенного Егоровым Ю.А. административного правонарушения и то, что он совершает правонарушение впервые, мировой судья назначает административное наказание в виде предупреждения в соответствии  с санкцией статьи 19.7 КоАП РФ.</w:t>
      </w:r>
    </w:p>
    <w:p w:rsidR="005251B4" w:rsidP="005251B4">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29.9-29.11 КоАП РФ, мировой судья</w:t>
      </w:r>
    </w:p>
    <w:p w:rsidR="005251B4" w:rsidP="005251B4">
      <w:pPr>
        <w:tabs>
          <w:tab w:val="left" w:pos="9355"/>
        </w:tabs>
        <w:spacing w:after="0" w:line="240" w:lineRule="auto"/>
        <w:ind w:firstLine="851"/>
        <w:jc w:val="both"/>
        <w:rPr>
          <w:rFonts w:ascii="Times New Roman" w:hAnsi="Times New Roman" w:cs="Times New Roman"/>
          <w:sz w:val="28"/>
          <w:szCs w:val="28"/>
        </w:rPr>
      </w:pPr>
    </w:p>
    <w:p w:rsidR="005251B4" w:rsidP="005251B4">
      <w:pPr>
        <w:tabs>
          <w:tab w:val="left" w:pos="9355"/>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постановил:</w:t>
      </w:r>
    </w:p>
    <w:p w:rsidR="005251B4" w:rsidP="005251B4">
      <w:pPr>
        <w:tabs>
          <w:tab w:val="left" w:pos="9355"/>
        </w:tabs>
        <w:spacing w:after="0" w:line="240" w:lineRule="auto"/>
        <w:ind w:firstLine="851"/>
        <w:jc w:val="center"/>
        <w:rPr>
          <w:rFonts w:ascii="Times New Roman" w:hAnsi="Times New Roman" w:cs="Times New Roman"/>
          <w:sz w:val="28"/>
          <w:szCs w:val="28"/>
        </w:rPr>
      </w:pPr>
    </w:p>
    <w:p w:rsidR="005251B4" w:rsidP="005251B4">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Егорова </w:t>
      </w:r>
      <w:r w:rsidR="00B677FB">
        <w:rPr>
          <w:rFonts w:ascii="Times New Roman" w:hAnsi="Times New Roman"/>
          <w:sz w:val="28"/>
          <w:szCs w:val="28"/>
        </w:rPr>
        <w:t>Ю.А.</w:t>
      </w:r>
      <w:r>
        <w:rPr>
          <w:rFonts w:ascii="Times New Roman" w:hAnsi="Times New Roman"/>
          <w:sz w:val="28"/>
          <w:szCs w:val="28"/>
        </w:rPr>
        <w:t xml:space="preserve"> признать виновным в совершении правонарушения, предусмотренного статьёй 19.7 КоАП РФ, и назначить ему административное наказание в виде предупреждения.</w:t>
      </w:r>
    </w:p>
    <w:p w:rsidR="005251B4" w:rsidP="005251B4">
      <w:pPr>
        <w:pStyle w:val="BodyTextIndent"/>
        <w:tabs>
          <w:tab w:val="left" w:pos="9355"/>
        </w:tabs>
        <w:ind w:firstLine="851"/>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 </w:t>
      </w:r>
    </w:p>
    <w:p w:rsidR="005251B4" w:rsidP="005251B4">
      <w:pPr>
        <w:pStyle w:val="BodyText"/>
        <w:spacing w:after="0" w:line="240" w:lineRule="auto"/>
        <w:ind w:firstLine="851"/>
        <w:jc w:val="both"/>
        <w:rPr>
          <w:rFonts w:ascii="Times New Roman" w:hAnsi="Times New Roman" w:cs="Times New Roman"/>
          <w:sz w:val="28"/>
          <w:szCs w:val="28"/>
        </w:rPr>
      </w:pPr>
    </w:p>
    <w:p w:rsidR="005251B4" w:rsidP="005251B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Мировой судья                                  </w:t>
      </w:r>
      <w:r>
        <w:rPr>
          <w:rFonts w:ascii="Times New Roman" w:hAnsi="Times New Roman" w:cs="Times New Roman"/>
          <w:sz w:val="28"/>
          <w:szCs w:val="28"/>
        </w:rPr>
        <w:tab/>
        <w:t xml:space="preserve">М.Г. Галимова </w:t>
      </w:r>
    </w:p>
    <w:p w:rsidR="005251B4" w:rsidP="005251B4">
      <w:pPr>
        <w:pStyle w:val="BodyTextIndent"/>
        <w:ind w:firstLine="426"/>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5251B4" w:rsidP="005251B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И.о. мирового судьи судебного участка №1</w:t>
      </w:r>
    </w:p>
    <w:p w:rsidR="005251B4" w:rsidP="005251B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Алексеевскому судебному району </w:t>
      </w:r>
    </w:p>
    <w:p w:rsidR="005251B4" w:rsidP="005251B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М.Г. Галимова </w:t>
      </w:r>
    </w:p>
    <w:p w:rsidR="005251B4" w:rsidP="005251B4"/>
    <w:p w:rsidR="005251B4" w:rsidP="005251B4">
      <w:r>
        <w:rPr>
          <w:rFonts w:ascii="Times New Roman" w:hAnsi="Times New Roman" w:cs="Times New Roman"/>
          <w:sz w:val="28"/>
          <w:szCs w:val="28"/>
        </w:rPr>
        <w:t xml:space="preserve">Постановление вступило в законную силу “_____”____________ </w:t>
      </w:r>
      <w:r>
        <w:rPr>
          <w:rFonts w:ascii="Times New Roman" w:hAnsi="Times New Roman" w:cs="Times New Roman"/>
          <w:sz w:val="28"/>
          <w:szCs w:val="28"/>
        </w:rPr>
        <w:t>г</w:t>
      </w:r>
      <w:r>
        <w:rPr>
          <w:rFonts w:ascii="Times New Roman" w:hAnsi="Times New Roman" w:cs="Times New Roman"/>
          <w:sz w:val="28"/>
          <w:szCs w:val="28"/>
        </w:rPr>
        <w:t>.</w:t>
      </w:r>
    </w:p>
    <w:p w:rsidR="005251B4" w:rsidP="005251B4"/>
    <w:p w:rsidR="0070686A"/>
    <w:sectPr w:rsidSect="005251B4">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51B4"/>
    <w:rsid w:val="00514D8D"/>
    <w:rsid w:val="005251B4"/>
    <w:rsid w:val="0070686A"/>
    <w:rsid w:val="00B677FB"/>
    <w:rsid w:val="00BB62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D8D"/>
  </w:style>
  <w:style w:type="paragraph" w:styleId="Heading2">
    <w:name w:val="heading 2"/>
    <w:basedOn w:val="Normal"/>
    <w:next w:val="Normal"/>
    <w:link w:val="2"/>
    <w:semiHidden/>
    <w:unhideWhenUsed/>
    <w:qFormat/>
    <w:rsid w:val="005251B4"/>
    <w:pPr>
      <w:keepNext/>
      <w:autoSpaceDE w:val="0"/>
      <w:autoSpaceDN w:val="0"/>
      <w:spacing w:after="0" w:line="240" w:lineRule="auto"/>
      <w:jc w:val="both"/>
      <w:outlineLvl w:val="1"/>
    </w:pPr>
    <w:rPr>
      <w:rFonts w:ascii="Calibri" w:eastAsia="Times New Roman" w:hAnsi="Calibri" w:cs="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5251B4"/>
    <w:rPr>
      <w:rFonts w:ascii="Calibri" w:eastAsia="Times New Roman" w:hAnsi="Calibri" w:cs="Calibri"/>
      <w:sz w:val="26"/>
      <w:szCs w:val="26"/>
    </w:rPr>
  </w:style>
  <w:style w:type="character" w:styleId="Hyperlink">
    <w:name w:val="Hyperlink"/>
    <w:basedOn w:val="DefaultParagraphFont"/>
    <w:uiPriority w:val="99"/>
    <w:semiHidden/>
    <w:unhideWhenUsed/>
    <w:rsid w:val="005251B4"/>
    <w:rPr>
      <w:color w:val="0000FF" w:themeColor="hyperlink"/>
      <w:u w:val="single"/>
    </w:rPr>
  </w:style>
  <w:style w:type="paragraph" w:styleId="BodyText">
    <w:name w:val="Body Text"/>
    <w:basedOn w:val="Normal"/>
    <w:link w:val="a"/>
    <w:semiHidden/>
    <w:unhideWhenUsed/>
    <w:rsid w:val="005251B4"/>
    <w:pPr>
      <w:spacing w:after="120"/>
    </w:pPr>
    <w:rPr>
      <w:rFonts w:ascii="Calibri" w:eastAsia="Times New Roman" w:hAnsi="Calibri" w:cs="Calibri"/>
    </w:rPr>
  </w:style>
  <w:style w:type="character" w:customStyle="1" w:styleId="a">
    <w:name w:val="Основной текст Знак"/>
    <w:basedOn w:val="DefaultParagraphFont"/>
    <w:link w:val="BodyText"/>
    <w:semiHidden/>
    <w:rsid w:val="005251B4"/>
    <w:rPr>
      <w:rFonts w:ascii="Calibri" w:eastAsia="Times New Roman" w:hAnsi="Calibri" w:cs="Calibri"/>
    </w:rPr>
  </w:style>
  <w:style w:type="paragraph" w:styleId="BodyTextIndent">
    <w:name w:val="Body Text Indent"/>
    <w:basedOn w:val="Normal"/>
    <w:link w:val="a0"/>
    <w:semiHidden/>
    <w:unhideWhenUsed/>
    <w:rsid w:val="005251B4"/>
    <w:pPr>
      <w:autoSpaceDE w:val="0"/>
      <w:autoSpaceDN w:val="0"/>
      <w:spacing w:after="0" w:line="240" w:lineRule="auto"/>
      <w:ind w:firstLine="720"/>
      <w:jc w:val="both"/>
    </w:pPr>
    <w:rPr>
      <w:rFonts w:ascii="Calibri" w:eastAsia="Times New Roman" w:hAnsi="Calibri" w:cs="Calibri"/>
      <w:sz w:val="26"/>
      <w:szCs w:val="26"/>
    </w:rPr>
  </w:style>
  <w:style w:type="character" w:customStyle="1" w:styleId="a0">
    <w:name w:val="Основной текст с отступом Знак"/>
    <w:basedOn w:val="DefaultParagraphFont"/>
    <w:link w:val="BodyTextIndent"/>
    <w:semiHidden/>
    <w:rsid w:val="005251B4"/>
    <w:rPr>
      <w:rFonts w:ascii="Calibri" w:eastAsia="Times New Roman" w:hAnsi="Calibri" w:cs="Calibri"/>
      <w:sz w:val="26"/>
      <w:szCs w:val="26"/>
    </w:rPr>
  </w:style>
  <w:style w:type="paragraph" w:styleId="BodyText2">
    <w:name w:val="Body Text 2"/>
    <w:basedOn w:val="Normal"/>
    <w:link w:val="20"/>
    <w:semiHidden/>
    <w:unhideWhenUsed/>
    <w:rsid w:val="005251B4"/>
    <w:pPr>
      <w:spacing w:after="120" w:line="480" w:lineRule="auto"/>
    </w:pPr>
    <w:rPr>
      <w:rFonts w:ascii="Calibri" w:eastAsia="Times New Roman" w:hAnsi="Calibri" w:cs="Times New Roman"/>
    </w:rPr>
  </w:style>
  <w:style w:type="character" w:customStyle="1" w:styleId="20">
    <w:name w:val="Основной текст 2 Знак"/>
    <w:basedOn w:val="DefaultParagraphFont"/>
    <w:link w:val="BodyText2"/>
    <w:semiHidden/>
    <w:rsid w:val="005251B4"/>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