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10FB" w:rsidRPr="00422434" w:rsidP="00444DB9">
      <w:pPr>
        <w:tabs>
          <w:tab w:val="left" w:pos="5387"/>
        </w:tabs>
        <w:ind w:left="6096"/>
        <w:rPr>
          <w:spacing w:val="-6"/>
          <w:sz w:val="28"/>
          <w:szCs w:val="28"/>
        </w:rPr>
      </w:pPr>
      <w:r w:rsidRPr="00422434">
        <w:rPr>
          <w:spacing w:val="-6"/>
          <w:sz w:val="28"/>
          <w:szCs w:val="28"/>
        </w:rPr>
        <w:t>УИД 16MS0137-01-20</w:t>
      </w:r>
      <w:r w:rsidRPr="00422434" w:rsidR="00D2120F">
        <w:rPr>
          <w:spacing w:val="-6"/>
          <w:sz w:val="28"/>
          <w:szCs w:val="28"/>
        </w:rPr>
        <w:t>22</w:t>
      </w:r>
      <w:r w:rsidRPr="00422434">
        <w:rPr>
          <w:spacing w:val="-6"/>
          <w:sz w:val="28"/>
          <w:szCs w:val="28"/>
        </w:rPr>
        <w:t>-</w:t>
      </w:r>
      <w:r w:rsidRPr="00422434" w:rsidR="00D2120F">
        <w:rPr>
          <w:spacing w:val="-6"/>
          <w:sz w:val="28"/>
          <w:szCs w:val="28"/>
        </w:rPr>
        <w:t>000194</w:t>
      </w:r>
      <w:r w:rsidRPr="00422434" w:rsidR="008938E0">
        <w:rPr>
          <w:spacing w:val="-6"/>
          <w:sz w:val="28"/>
          <w:szCs w:val="28"/>
        </w:rPr>
        <w:t>-</w:t>
      </w:r>
      <w:r w:rsidRPr="00422434" w:rsidR="00D2120F">
        <w:rPr>
          <w:spacing w:val="-6"/>
          <w:sz w:val="28"/>
          <w:szCs w:val="28"/>
        </w:rPr>
        <w:t>77</w:t>
      </w:r>
    </w:p>
    <w:p w:rsidR="00AA10FB" w:rsidRPr="00422434" w:rsidP="00444DB9">
      <w:pPr>
        <w:tabs>
          <w:tab w:val="left" w:pos="5387"/>
        </w:tabs>
        <w:ind w:left="6096"/>
        <w:rPr>
          <w:spacing w:val="-6"/>
          <w:sz w:val="28"/>
          <w:szCs w:val="28"/>
        </w:rPr>
      </w:pPr>
      <w:r w:rsidRPr="00422434">
        <w:rPr>
          <w:spacing w:val="-6"/>
          <w:sz w:val="28"/>
          <w:szCs w:val="28"/>
        </w:rPr>
        <w:t>Дело №</w:t>
      </w:r>
      <w:r w:rsidRPr="00422434" w:rsidR="003F4F71">
        <w:rPr>
          <w:spacing w:val="-6"/>
          <w:sz w:val="28"/>
          <w:szCs w:val="28"/>
        </w:rPr>
        <w:t xml:space="preserve"> </w:t>
      </w:r>
      <w:r w:rsidRPr="00422434">
        <w:rPr>
          <w:spacing w:val="-6"/>
          <w:sz w:val="28"/>
          <w:szCs w:val="28"/>
        </w:rPr>
        <w:t>5-</w:t>
      </w:r>
      <w:r w:rsidRPr="00422434" w:rsidR="00D2120F">
        <w:rPr>
          <w:spacing w:val="-6"/>
          <w:sz w:val="28"/>
          <w:szCs w:val="28"/>
        </w:rPr>
        <w:t>65/2022</w:t>
      </w:r>
    </w:p>
    <w:p w:rsidR="00AA10FB" w:rsidRPr="00422434" w:rsidP="00444DB9">
      <w:pPr>
        <w:tabs>
          <w:tab w:val="left" w:pos="5387"/>
        </w:tabs>
        <w:ind w:left="6096"/>
        <w:rPr>
          <w:spacing w:val="-6"/>
          <w:sz w:val="10"/>
          <w:szCs w:val="10"/>
        </w:rPr>
      </w:pPr>
    </w:p>
    <w:p w:rsidR="00AA10FB" w:rsidRPr="00422434" w:rsidP="00444DB9">
      <w:pPr>
        <w:jc w:val="center"/>
        <w:rPr>
          <w:spacing w:val="-6"/>
          <w:sz w:val="28"/>
          <w:szCs w:val="28"/>
        </w:rPr>
      </w:pPr>
      <w:r w:rsidRPr="00422434">
        <w:rPr>
          <w:spacing w:val="-6"/>
          <w:sz w:val="28"/>
          <w:szCs w:val="28"/>
        </w:rPr>
        <w:t>ПОСТАНОВЛЕНИЕ</w:t>
      </w:r>
    </w:p>
    <w:p w:rsidR="00AA10FB" w:rsidRPr="00422434" w:rsidP="00444DB9">
      <w:pPr>
        <w:rPr>
          <w:spacing w:val="-6"/>
          <w:sz w:val="10"/>
          <w:szCs w:val="10"/>
        </w:rPr>
      </w:pPr>
    </w:p>
    <w:p w:rsidR="00AA10FB" w:rsidRPr="00422434" w:rsidP="00587C4A">
      <w:pPr>
        <w:ind w:firstLine="567"/>
        <w:rPr>
          <w:spacing w:val="-6"/>
          <w:sz w:val="28"/>
          <w:szCs w:val="28"/>
        </w:rPr>
      </w:pPr>
      <w:r w:rsidRPr="00422434">
        <w:rPr>
          <w:spacing w:val="-6"/>
          <w:sz w:val="28"/>
          <w:szCs w:val="28"/>
        </w:rPr>
        <w:t xml:space="preserve">15 февраля 2022 </w:t>
      </w:r>
      <w:r w:rsidRPr="00422434">
        <w:rPr>
          <w:spacing w:val="-6"/>
          <w:sz w:val="28"/>
          <w:szCs w:val="28"/>
        </w:rPr>
        <w:t xml:space="preserve">года </w:t>
      </w:r>
      <w:r w:rsidRPr="00422434">
        <w:rPr>
          <w:spacing w:val="-6"/>
          <w:sz w:val="28"/>
          <w:szCs w:val="28"/>
        </w:rPr>
        <w:tab/>
      </w:r>
      <w:r w:rsidRPr="00422434">
        <w:rPr>
          <w:spacing w:val="-6"/>
          <w:sz w:val="28"/>
          <w:szCs w:val="28"/>
        </w:rPr>
        <w:tab/>
      </w:r>
      <w:r w:rsidRPr="00422434" w:rsidR="003F4F71">
        <w:rPr>
          <w:spacing w:val="-6"/>
          <w:sz w:val="28"/>
          <w:szCs w:val="28"/>
        </w:rPr>
        <w:tab/>
      </w:r>
      <w:r w:rsidRPr="00422434" w:rsidR="003F4F71">
        <w:rPr>
          <w:spacing w:val="-6"/>
          <w:sz w:val="28"/>
          <w:szCs w:val="28"/>
        </w:rPr>
        <w:tab/>
        <w:t xml:space="preserve">   </w:t>
      </w:r>
      <w:r w:rsidRPr="00422434">
        <w:rPr>
          <w:spacing w:val="-6"/>
          <w:sz w:val="28"/>
          <w:szCs w:val="28"/>
        </w:rPr>
        <w:t>пгт. Аксубаево Республики Татарстан</w:t>
      </w:r>
    </w:p>
    <w:p w:rsidR="00AA10FB" w:rsidRPr="00422434" w:rsidP="00444DB9">
      <w:pPr>
        <w:rPr>
          <w:spacing w:val="-6"/>
          <w:sz w:val="10"/>
          <w:szCs w:val="10"/>
        </w:rPr>
      </w:pPr>
    </w:p>
    <w:p w:rsidR="00AA10FB" w:rsidRPr="00422434" w:rsidP="00587C4A">
      <w:pPr>
        <w:ind w:firstLine="567"/>
        <w:jc w:val="both"/>
        <w:rPr>
          <w:spacing w:val="-6"/>
          <w:sz w:val="28"/>
          <w:szCs w:val="28"/>
        </w:rPr>
      </w:pPr>
      <w:r w:rsidRPr="00422434">
        <w:rPr>
          <w:spacing w:val="-6"/>
          <w:sz w:val="28"/>
          <w:szCs w:val="28"/>
        </w:rPr>
        <w:t>Мировой судья судебного участка №1 по Аксубаевскому судебному району Республики Татарстан Карамельский А.В.,</w:t>
      </w:r>
    </w:p>
    <w:p w:rsidR="00D2120F" w:rsidRPr="00422434" w:rsidP="00587C4A">
      <w:pPr>
        <w:ind w:firstLine="567"/>
        <w:jc w:val="both"/>
        <w:rPr>
          <w:sz w:val="28"/>
          <w:szCs w:val="28"/>
        </w:rPr>
      </w:pPr>
      <w:r w:rsidRPr="00422434">
        <w:rPr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 w:rsidRPr="00422434">
        <w:rPr>
          <w:sz w:val="28"/>
          <w:szCs w:val="28"/>
        </w:rPr>
        <w:t>2</w:t>
      </w:r>
      <w:r w:rsidRPr="00422434">
        <w:rPr>
          <w:sz w:val="28"/>
          <w:szCs w:val="28"/>
        </w:rPr>
        <w:t xml:space="preserve"> статьи 15.33 Кодекса Российской Федерации об административных правонарушениях (далее – КоАП РФ), </w:t>
      </w:r>
      <w:r w:rsidRPr="00422434" w:rsidR="00960D99">
        <w:rPr>
          <w:sz w:val="28"/>
          <w:szCs w:val="28"/>
        </w:rPr>
        <w:t xml:space="preserve">в отношении </w:t>
      </w:r>
      <w:r w:rsidRPr="00422434" w:rsidR="002F4A7B">
        <w:rPr>
          <w:sz w:val="28"/>
          <w:szCs w:val="28"/>
        </w:rPr>
        <w:t>руководителя</w:t>
      </w:r>
      <w:r w:rsidRPr="00422434">
        <w:rPr>
          <w:sz w:val="28"/>
          <w:szCs w:val="28"/>
        </w:rPr>
        <w:t xml:space="preserve"> общества с ограниченной ответственностью </w:t>
      </w:r>
      <w:r w:rsidR="00F806FF">
        <w:rPr>
          <w:sz w:val="28"/>
          <w:szCs w:val="28"/>
        </w:rPr>
        <w:t>ОБЕЗЛИЧЕНО</w:t>
      </w:r>
      <w:r w:rsidRPr="00422434" w:rsidR="002F4A7B">
        <w:rPr>
          <w:sz w:val="28"/>
          <w:szCs w:val="28"/>
        </w:rPr>
        <w:t xml:space="preserve"> </w:t>
      </w:r>
      <w:r w:rsidRPr="00422434">
        <w:rPr>
          <w:sz w:val="28"/>
          <w:szCs w:val="28"/>
        </w:rPr>
        <w:t>Яремийчук</w:t>
      </w:r>
      <w:r w:rsidRPr="00422434">
        <w:rPr>
          <w:sz w:val="28"/>
          <w:szCs w:val="28"/>
        </w:rPr>
        <w:t xml:space="preserve"> Ирины Павловны, </w:t>
      </w:r>
      <w:r w:rsidR="00F806FF">
        <w:rPr>
          <w:sz w:val="28"/>
          <w:szCs w:val="28"/>
        </w:rPr>
        <w:t>ОБЕЗЛИЧЕНО</w:t>
      </w:r>
      <w:r w:rsidRPr="00422434">
        <w:rPr>
          <w:sz w:val="28"/>
          <w:szCs w:val="28"/>
        </w:rPr>
        <w:t xml:space="preserve">, сведения о привлечении к административной ответственности в материалах дела отсутствуют, </w:t>
      </w:r>
    </w:p>
    <w:p w:rsidR="00D2120F" w:rsidRPr="00422434" w:rsidP="00444DB9">
      <w:pPr>
        <w:jc w:val="both"/>
        <w:rPr>
          <w:sz w:val="10"/>
          <w:szCs w:val="10"/>
        </w:rPr>
      </w:pPr>
    </w:p>
    <w:p w:rsidR="006E3211" w:rsidRPr="00422434" w:rsidP="00444DB9">
      <w:pPr>
        <w:jc w:val="center"/>
        <w:rPr>
          <w:sz w:val="28"/>
          <w:szCs w:val="28"/>
        </w:rPr>
      </w:pPr>
      <w:r w:rsidRPr="00422434">
        <w:rPr>
          <w:sz w:val="28"/>
          <w:szCs w:val="28"/>
        </w:rPr>
        <w:t>УСТАНОВИЛ:</w:t>
      </w:r>
    </w:p>
    <w:p w:rsidR="00B176B1" w:rsidRPr="00422434" w:rsidP="00444DB9">
      <w:pPr>
        <w:jc w:val="center"/>
        <w:rPr>
          <w:sz w:val="10"/>
          <w:szCs w:val="10"/>
        </w:rPr>
      </w:pPr>
    </w:p>
    <w:p w:rsidR="00587C4A" w:rsidRPr="00422434" w:rsidP="00587C4A">
      <w:pPr>
        <w:ind w:firstLine="567"/>
        <w:jc w:val="both"/>
        <w:rPr>
          <w:sz w:val="28"/>
          <w:szCs w:val="28"/>
        </w:rPr>
      </w:pPr>
      <w:r w:rsidRPr="00422434">
        <w:rPr>
          <w:sz w:val="28"/>
          <w:szCs w:val="28"/>
        </w:rPr>
        <w:t>Яремийчук</w:t>
      </w:r>
      <w:r w:rsidRPr="00422434">
        <w:rPr>
          <w:sz w:val="28"/>
          <w:szCs w:val="28"/>
        </w:rPr>
        <w:t xml:space="preserve"> И.П.</w:t>
      </w:r>
      <w:r w:rsidRPr="00422434" w:rsidR="002F4A7B">
        <w:rPr>
          <w:sz w:val="28"/>
          <w:szCs w:val="28"/>
        </w:rPr>
        <w:t xml:space="preserve">, являясь руководителем </w:t>
      </w:r>
      <w:r w:rsidR="00F806FF">
        <w:rPr>
          <w:sz w:val="28"/>
          <w:szCs w:val="28"/>
        </w:rPr>
        <w:t>ОБЕЗЛИЧЕНО</w:t>
      </w:r>
      <w:r w:rsidRPr="00422434" w:rsidR="00960D99">
        <w:rPr>
          <w:sz w:val="28"/>
          <w:szCs w:val="28"/>
        </w:rPr>
        <w:t xml:space="preserve">, </w:t>
      </w:r>
      <w:r w:rsidRPr="00422434" w:rsidR="00403466">
        <w:rPr>
          <w:sz w:val="28"/>
          <w:szCs w:val="28"/>
        </w:rPr>
        <w:t>представил</w:t>
      </w:r>
      <w:r w:rsidRPr="00422434" w:rsidR="00EF146A">
        <w:rPr>
          <w:sz w:val="28"/>
          <w:szCs w:val="28"/>
        </w:rPr>
        <w:t>а</w:t>
      </w:r>
      <w:r w:rsidRPr="00422434">
        <w:rPr>
          <w:sz w:val="28"/>
          <w:szCs w:val="28"/>
        </w:rPr>
        <w:t xml:space="preserve"> </w:t>
      </w:r>
      <w:r w:rsidRPr="00422434">
        <w:rPr>
          <w:color w:val="000000"/>
          <w:sz w:val="28"/>
          <w:szCs w:val="28"/>
        </w:rPr>
        <w:t>в филиал №12 ГУ – РО ФСС РФ по РТ</w:t>
      </w:r>
      <w:r w:rsidRPr="00422434">
        <w:rPr>
          <w:sz w:val="28"/>
          <w:szCs w:val="28"/>
        </w:rPr>
        <w:t xml:space="preserve"> расчет по начисленным и уплаченным страховым взносам за полугодие 2021 года 27 июля 2021 года вместо 26 июля </w:t>
      </w:r>
      <w:r w:rsidRPr="00422434">
        <w:rPr>
          <w:sz w:val="28"/>
          <w:szCs w:val="28"/>
        </w:rPr>
        <w:br/>
      </w:r>
      <w:r w:rsidRPr="00422434">
        <w:rPr>
          <w:sz w:val="28"/>
          <w:szCs w:val="28"/>
        </w:rPr>
        <w:t>2021 года.</w:t>
      </w:r>
      <w:r w:rsidRPr="00422434">
        <w:rPr>
          <w:sz w:val="28"/>
          <w:szCs w:val="28"/>
        </w:rPr>
        <w:t xml:space="preserve"> </w:t>
      </w:r>
    </w:p>
    <w:p w:rsidR="00694C90" w:rsidRPr="00422434" w:rsidP="00587C4A">
      <w:pPr>
        <w:ind w:firstLine="567"/>
        <w:jc w:val="both"/>
        <w:rPr>
          <w:sz w:val="28"/>
          <w:szCs w:val="28"/>
        </w:rPr>
      </w:pPr>
      <w:r w:rsidRPr="00422434">
        <w:rPr>
          <w:sz w:val="28"/>
          <w:szCs w:val="28"/>
        </w:rPr>
        <w:t>Яремийчук</w:t>
      </w:r>
      <w:r w:rsidRPr="00422434">
        <w:rPr>
          <w:sz w:val="28"/>
          <w:szCs w:val="28"/>
        </w:rPr>
        <w:t xml:space="preserve"> И.П., </w:t>
      </w:r>
      <w:r w:rsidRPr="00422434">
        <w:rPr>
          <w:sz w:val="28"/>
          <w:szCs w:val="28"/>
        </w:rPr>
        <w:t>извещенная</w:t>
      </w:r>
      <w:r w:rsidRPr="00422434">
        <w:rPr>
          <w:sz w:val="28"/>
          <w:szCs w:val="28"/>
        </w:rPr>
        <w:t xml:space="preserve"> </w:t>
      </w:r>
      <w:r w:rsidRPr="00422434">
        <w:rPr>
          <w:sz w:val="28"/>
          <w:szCs w:val="28"/>
          <w:shd w:val="clear" w:color="auto" w:fill="FFFFFF"/>
        </w:rPr>
        <w:t xml:space="preserve">по адресу, указанному в протоколе об административном правонарушении, </w:t>
      </w:r>
      <w:r w:rsidRPr="00422434">
        <w:rPr>
          <w:sz w:val="28"/>
          <w:szCs w:val="28"/>
        </w:rPr>
        <w:t xml:space="preserve">в суд для рассмотрения дела об административном правонарушении в назначенное время не явилась. </w:t>
      </w:r>
      <w:r w:rsidRPr="00422434" w:rsidR="00085F40">
        <w:rPr>
          <w:sz w:val="28"/>
          <w:szCs w:val="28"/>
        </w:rPr>
        <w:t>Конверт вернулся с отметкой об истечении срока хранения</w:t>
      </w:r>
      <w:r w:rsidRPr="00422434">
        <w:rPr>
          <w:sz w:val="28"/>
          <w:szCs w:val="28"/>
        </w:rPr>
        <w:t>.</w:t>
      </w:r>
    </w:p>
    <w:p w:rsidR="005D2EE0" w:rsidRPr="00422434" w:rsidP="00587C4A">
      <w:pPr>
        <w:widowControl w:val="0"/>
        <w:tabs>
          <w:tab w:val="left" w:pos="142"/>
          <w:tab w:val="left" w:pos="9072"/>
        </w:tabs>
        <w:ind w:firstLine="567"/>
        <w:jc w:val="both"/>
        <w:rPr>
          <w:sz w:val="28"/>
          <w:szCs w:val="28"/>
        </w:rPr>
      </w:pPr>
      <w:r w:rsidRPr="00422434">
        <w:rPr>
          <w:sz w:val="28"/>
          <w:szCs w:val="28"/>
        </w:rPr>
        <w:t xml:space="preserve">Мировой судья расценивает данные действия (бездействие) </w:t>
      </w:r>
      <w:r w:rsidRPr="00422434">
        <w:rPr>
          <w:sz w:val="28"/>
          <w:szCs w:val="28"/>
        </w:rPr>
        <w:t>Яремийчук</w:t>
      </w:r>
      <w:r w:rsidRPr="00422434">
        <w:rPr>
          <w:sz w:val="28"/>
          <w:szCs w:val="28"/>
        </w:rPr>
        <w:t xml:space="preserve"> И.П. </w:t>
      </w:r>
      <w:r w:rsidRPr="00422434">
        <w:rPr>
          <w:sz w:val="28"/>
          <w:szCs w:val="28"/>
        </w:rPr>
        <w:t>как добровольный отказ от участия в судебном разбирательстве и на основании части 2 статьи 25.1 КоАП РФ считает возможным рассмотреть дело в отсутствие привлекаемого лица.</w:t>
      </w:r>
    </w:p>
    <w:p w:rsidR="00694C90" w:rsidRPr="00422434" w:rsidP="00587C4A">
      <w:pPr>
        <w:widowControl w:val="0"/>
        <w:tabs>
          <w:tab w:val="left" w:pos="142"/>
          <w:tab w:val="left" w:pos="9072"/>
        </w:tabs>
        <w:ind w:firstLine="567"/>
        <w:jc w:val="both"/>
        <w:rPr>
          <w:color w:val="000000"/>
          <w:sz w:val="28"/>
          <w:szCs w:val="28"/>
        </w:rPr>
      </w:pPr>
      <w:r w:rsidRPr="00422434">
        <w:rPr>
          <w:sz w:val="28"/>
          <w:szCs w:val="28"/>
        </w:rPr>
        <w:t xml:space="preserve">Вина </w:t>
      </w:r>
      <w:r w:rsidRPr="00422434">
        <w:rPr>
          <w:sz w:val="28"/>
          <w:szCs w:val="28"/>
        </w:rPr>
        <w:t>Яремийчук</w:t>
      </w:r>
      <w:r w:rsidRPr="00422434">
        <w:rPr>
          <w:sz w:val="28"/>
          <w:szCs w:val="28"/>
        </w:rPr>
        <w:t xml:space="preserve"> И.П</w:t>
      </w:r>
      <w:r w:rsidRPr="00422434">
        <w:rPr>
          <w:color w:val="000000"/>
          <w:sz w:val="28"/>
          <w:szCs w:val="28"/>
        </w:rPr>
        <w:t xml:space="preserve">. </w:t>
      </w:r>
      <w:r w:rsidRPr="00422434">
        <w:rPr>
          <w:sz w:val="28"/>
          <w:szCs w:val="28"/>
        </w:rPr>
        <w:t xml:space="preserve">в совершении </w:t>
      </w:r>
      <w:r w:rsidRPr="00422434">
        <w:rPr>
          <w:sz w:val="28"/>
          <w:szCs w:val="28"/>
        </w:rPr>
        <w:t>административного правонарушения, предусмотренного частью 2 статьи 15.33 Ко</w:t>
      </w:r>
      <w:r w:rsidRPr="00422434" w:rsidR="005D2EE0">
        <w:rPr>
          <w:sz w:val="28"/>
          <w:szCs w:val="28"/>
        </w:rPr>
        <w:t>АП РФ</w:t>
      </w:r>
      <w:r w:rsidRPr="00422434">
        <w:rPr>
          <w:sz w:val="28"/>
          <w:szCs w:val="28"/>
        </w:rPr>
        <w:t xml:space="preserve"> объективно подтверждается</w:t>
      </w:r>
      <w:r w:rsidRPr="00422434">
        <w:rPr>
          <w:sz w:val="28"/>
          <w:szCs w:val="28"/>
        </w:rPr>
        <w:t xml:space="preserve"> совокупностью собранных по делу доказательств, оснований не доверять которым у судьи не имеется, а именно:</w:t>
      </w:r>
      <w:r w:rsidRPr="00422434">
        <w:rPr>
          <w:color w:val="000000"/>
          <w:sz w:val="28"/>
          <w:szCs w:val="28"/>
        </w:rPr>
        <w:t xml:space="preserve"> протоколом об административном правонарушении №</w:t>
      </w:r>
      <w:r w:rsidR="00F806FF">
        <w:rPr>
          <w:sz w:val="28"/>
          <w:szCs w:val="28"/>
        </w:rPr>
        <w:t>ОБЕЗЛИЧЕНО</w:t>
      </w:r>
      <w:r w:rsidR="00F806FF">
        <w:rPr>
          <w:sz w:val="28"/>
          <w:szCs w:val="28"/>
        </w:rPr>
        <w:t xml:space="preserve"> </w:t>
      </w:r>
      <w:r w:rsidRPr="00422434">
        <w:rPr>
          <w:color w:val="000000"/>
          <w:sz w:val="28"/>
          <w:szCs w:val="28"/>
        </w:rPr>
        <w:t>от 20</w:t>
      </w:r>
      <w:r w:rsidRPr="00422434" w:rsidR="005D2EE0">
        <w:rPr>
          <w:color w:val="000000"/>
          <w:sz w:val="28"/>
          <w:szCs w:val="28"/>
        </w:rPr>
        <w:t xml:space="preserve"> декабря </w:t>
      </w:r>
      <w:r w:rsidRPr="00422434">
        <w:rPr>
          <w:color w:val="000000"/>
          <w:sz w:val="28"/>
          <w:szCs w:val="28"/>
        </w:rPr>
        <w:t>2021 года, копией выписки из ЕГРЮЛ; извещением о вызове должностного лица для составления протокола об административном правонарушении от 15</w:t>
      </w:r>
      <w:r w:rsidRPr="00422434" w:rsidR="005D2EE0">
        <w:rPr>
          <w:color w:val="000000"/>
          <w:sz w:val="28"/>
          <w:szCs w:val="28"/>
        </w:rPr>
        <w:t xml:space="preserve"> ноября </w:t>
      </w:r>
      <w:r w:rsidRPr="00422434">
        <w:rPr>
          <w:color w:val="000000"/>
          <w:sz w:val="28"/>
          <w:szCs w:val="28"/>
        </w:rPr>
        <w:t>2021 года, отчетом об отслеживании почтовых отправлений, списком внутренних почтовых отправлений от 20</w:t>
      </w:r>
      <w:r w:rsidRPr="00422434" w:rsidR="005D2EE0">
        <w:rPr>
          <w:color w:val="000000"/>
          <w:sz w:val="28"/>
          <w:szCs w:val="28"/>
        </w:rPr>
        <w:t xml:space="preserve"> декабря </w:t>
      </w:r>
      <w:r w:rsidRPr="00422434">
        <w:rPr>
          <w:color w:val="000000"/>
          <w:sz w:val="28"/>
          <w:szCs w:val="28"/>
        </w:rPr>
        <w:t>2021 года, от 15</w:t>
      </w:r>
      <w:r w:rsidRPr="00422434" w:rsidR="005D2EE0">
        <w:rPr>
          <w:color w:val="000000"/>
          <w:sz w:val="28"/>
          <w:szCs w:val="28"/>
        </w:rPr>
        <w:t xml:space="preserve"> ноября </w:t>
      </w:r>
      <w:r w:rsidRPr="00422434">
        <w:rPr>
          <w:color w:val="000000"/>
          <w:sz w:val="28"/>
          <w:szCs w:val="28"/>
        </w:rPr>
        <w:t>2021 года, выпиской.</w:t>
      </w:r>
    </w:p>
    <w:p w:rsidR="00694C90" w:rsidRPr="00422434" w:rsidP="00587C4A">
      <w:pPr>
        <w:ind w:firstLine="567"/>
        <w:jc w:val="both"/>
        <w:rPr>
          <w:color w:val="000000"/>
          <w:sz w:val="28"/>
          <w:szCs w:val="28"/>
        </w:rPr>
      </w:pPr>
      <w:r w:rsidRPr="00422434">
        <w:rPr>
          <w:color w:val="000000"/>
          <w:sz w:val="28"/>
          <w:szCs w:val="28"/>
        </w:rPr>
        <w:t>Исследовав письменные доказательства, оценив их по правилам статьи 26.11 Ко</w:t>
      </w:r>
      <w:r w:rsidRPr="00422434" w:rsidR="005D2EE0">
        <w:rPr>
          <w:color w:val="000000"/>
          <w:sz w:val="28"/>
          <w:szCs w:val="28"/>
        </w:rPr>
        <w:t>АП РФ</w:t>
      </w:r>
      <w:r w:rsidRPr="00422434">
        <w:rPr>
          <w:color w:val="000000"/>
          <w:sz w:val="28"/>
          <w:szCs w:val="28"/>
        </w:rPr>
        <w:t xml:space="preserve">, </w:t>
      </w:r>
      <w:r w:rsidRPr="00422434" w:rsidR="005D2EE0">
        <w:rPr>
          <w:color w:val="000000"/>
          <w:sz w:val="28"/>
          <w:szCs w:val="28"/>
        </w:rPr>
        <w:t xml:space="preserve">мировой </w:t>
      </w:r>
      <w:r w:rsidRPr="00422434">
        <w:rPr>
          <w:color w:val="000000"/>
          <w:sz w:val="28"/>
          <w:szCs w:val="28"/>
        </w:rPr>
        <w:t xml:space="preserve">судья приходит к следующему. </w:t>
      </w:r>
    </w:p>
    <w:p w:rsidR="00694C90" w:rsidRPr="00422434" w:rsidP="00587C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434">
        <w:rPr>
          <w:color w:val="000000"/>
          <w:sz w:val="28"/>
          <w:szCs w:val="28"/>
        </w:rPr>
        <w:t>В соответствии с частью 2 статьи 15.33 Ко</w:t>
      </w:r>
      <w:r w:rsidRPr="00422434" w:rsidR="005D2EE0">
        <w:rPr>
          <w:color w:val="000000"/>
          <w:sz w:val="28"/>
          <w:szCs w:val="28"/>
        </w:rPr>
        <w:t>АП РФ</w:t>
      </w:r>
      <w:r w:rsidRPr="00422434">
        <w:rPr>
          <w:color w:val="000000"/>
          <w:sz w:val="28"/>
          <w:szCs w:val="28"/>
        </w:rPr>
        <w:t xml:space="preserve"> </w:t>
      </w:r>
      <w:r w:rsidRPr="00422434">
        <w:rPr>
          <w:color w:val="000000"/>
          <w:sz w:val="28"/>
          <w:szCs w:val="28"/>
        </w:rPr>
        <w:t>н</w:t>
      </w:r>
      <w:r w:rsidRPr="00422434">
        <w:rPr>
          <w:sz w:val="28"/>
          <w:szCs w:val="28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</w:t>
      </w:r>
      <w:r w:rsidRPr="00422434">
        <w:rPr>
          <w:sz w:val="28"/>
          <w:szCs w:val="28"/>
        </w:rPr>
        <w:t>территориальные органы Фонда социального страхования Российской Федерации</w:t>
      </w:r>
      <w:r w:rsidRPr="00422434">
        <w:rPr>
          <w:color w:val="000000"/>
          <w:sz w:val="28"/>
          <w:szCs w:val="28"/>
        </w:rPr>
        <w:t xml:space="preserve">, </w:t>
      </w:r>
      <w:r w:rsidRPr="00422434">
        <w:rPr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 w:rsidR="00694C90" w:rsidRPr="00422434" w:rsidP="00587C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434">
        <w:rPr>
          <w:color w:val="000000"/>
          <w:sz w:val="28"/>
          <w:szCs w:val="28"/>
        </w:rPr>
        <w:t xml:space="preserve">Совокупность указанных выше доказательств подтверждает наличие  в действиях директора </w:t>
      </w:r>
      <w:r w:rsidR="00F806FF">
        <w:rPr>
          <w:sz w:val="28"/>
          <w:szCs w:val="28"/>
        </w:rPr>
        <w:t>ОБЕЗЛИЧЕНО</w:t>
      </w:r>
      <w:r w:rsidRPr="00422434" w:rsidR="00632339">
        <w:rPr>
          <w:sz w:val="28"/>
          <w:szCs w:val="28"/>
        </w:rPr>
        <w:t xml:space="preserve"> </w:t>
      </w:r>
      <w:r w:rsidRPr="00422434" w:rsidR="00632339">
        <w:rPr>
          <w:sz w:val="28"/>
          <w:szCs w:val="28"/>
        </w:rPr>
        <w:t>Яремийчук</w:t>
      </w:r>
      <w:r w:rsidRPr="00422434" w:rsidR="00632339">
        <w:rPr>
          <w:sz w:val="28"/>
          <w:szCs w:val="28"/>
        </w:rPr>
        <w:t xml:space="preserve"> И.П</w:t>
      </w:r>
      <w:r w:rsidRPr="00422434">
        <w:rPr>
          <w:color w:val="000000"/>
          <w:sz w:val="28"/>
          <w:szCs w:val="28"/>
        </w:rPr>
        <w:t>. состава административного правонарушения, предусмотренного частью 2 статьи 15.33 Ко</w:t>
      </w:r>
      <w:r w:rsidRPr="00422434" w:rsidR="00921690">
        <w:rPr>
          <w:color w:val="000000"/>
          <w:sz w:val="28"/>
          <w:szCs w:val="28"/>
        </w:rPr>
        <w:t>АП РФ</w:t>
      </w:r>
      <w:r w:rsidRPr="00422434">
        <w:rPr>
          <w:color w:val="000000"/>
          <w:sz w:val="28"/>
          <w:szCs w:val="28"/>
        </w:rPr>
        <w:t>, то есть н</w:t>
      </w:r>
      <w:r w:rsidRPr="00422434">
        <w:rPr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694C90" w:rsidRPr="00422434" w:rsidP="00587C4A">
      <w:pPr>
        <w:ind w:firstLine="567"/>
        <w:jc w:val="both"/>
        <w:rPr>
          <w:color w:val="000000"/>
          <w:sz w:val="28"/>
          <w:szCs w:val="28"/>
        </w:rPr>
      </w:pPr>
      <w:r w:rsidRPr="00422434">
        <w:rPr>
          <w:color w:val="000000"/>
          <w:sz w:val="28"/>
          <w:szCs w:val="28"/>
        </w:rPr>
        <w:t>Учитывая характер совершенного административного правонарушения, отсутствие, обстоятельств смягчающих и отягчающих административную ответственность, данные о личности лица, привлекаемого к административной ответственности, мировой судья считает необходимым назначить</w:t>
      </w:r>
      <w:r w:rsidRPr="00422434" w:rsidR="00632339">
        <w:rPr>
          <w:color w:val="000000"/>
          <w:sz w:val="28"/>
          <w:szCs w:val="28"/>
        </w:rPr>
        <w:t xml:space="preserve"> </w:t>
      </w:r>
      <w:r w:rsidRPr="00422434" w:rsidR="00632339">
        <w:rPr>
          <w:color w:val="000000"/>
          <w:sz w:val="28"/>
          <w:szCs w:val="28"/>
        </w:rPr>
        <w:t>Яремийчук</w:t>
      </w:r>
      <w:r w:rsidRPr="00422434" w:rsidR="00632339">
        <w:rPr>
          <w:color w:val="000000"/>
          <w:sz w:val="28"/>
          <w:szCs w:val="28"/>
        </w:rPr>
        <w:t xml:space="preserve"> И.П</w:t>
      </w:r>
      <w:r w:rsidRPr="00422434">
        <w:rPr>
          <w:color w:val="000000"/>
          <w:sz w:val="28"/>
          <w:szCs w:val="28"/>
        </w:rPr>
        <w:t>. административное наказание в виде административного штрафа в минимальном размере, предусмотренном санкцией данной статьи.</w:t>
      </w:r>
    </w:p>
    <w:p w:rsidR="00694C90" w:rsidRPr="00422434" w:rsidP="00587C4A">
      <w:pPr>
        <w:ind w:firstLine="567"/>
        <w:jc w:val="both"/>
        <w:rPr>
          <w:color w:val="000000"/>
          <w:sz w:val="28"/>
          <w:szCs w:val="28"/>
        </w:rPr>
      </w:pPr>
      <w:r w:rsidRPr="00422434">
        <w:rPr>
          <w:color w:val="000000"/>
          <w:sz w:val="28"/>
          <w:szCs w:val="28"/>
        </w:rPr>
        <w:t>На основании изложенного и руководствуясь статьями 29.9, 29.10, 29.11 Кодекса Российской Федерации об административных правонарушениях, мировой судья</w:t>
      </w:r>
    </w:p>
    <w:p w:rsidR="00694C90" w:rsidRPr="00422434" w:rsidP="00444DB9">
      <w:pPr>
        <w:jc w:val="both"/>
        <w:rPr>
          <w:color w:val="000000"/>
          <w:sz w:val="10"/>
          <w:szCs w:val="10"/>
        </w:rPr>
      </w:pPr>
    </w:p>
    <w:p w:rsidR="00694C90" w:rsidRPr="00422434" w:rsidP="00444DB9">
      <w:pPr>
        <w:jc w:val="center"/>
        <w:rPr>
          <w:color w:val="000000"/>
          <w:sz w:val="28"/>
          <w:szCs w:val="28"/>
        </w:rPr>
      </w:pPr>
      <w:r w:rsidRPr="00422434">
        <w:rPr>
          <w:color w:val="000000"/>
          <w:sz w:val="28"/>
          <w:szCs w:val="28"/>
        </w:rPr>
        <w:t>ПОСТАНОВИЛ:</w:t>
      </w:r>
    </w:p>
    <w:p w:rsidR="00612497" w:rsidRPr="00422434" w:rsidP="00444DB9">
      <w:pPr>
        <w:jc w:val="center"/>
        <w:rPr>
          <w:sz w:val="10"/>
          <w:szCs w:val="10"/>
        </w:rPr>
      </w:pPr>
    </w:p>
    <w:p w:rsidR="00B34127" w:rsidRPr="00422434" w:rsidP="00422434">
      <w:pPr>
        <w:ind w:firstLine="567"/>
        <w:jc w:val="both"/>
        <w:rPr>
          <w:rStyle w:val="cat-FIOgrp-11rplc-23"/>
          <w:sz w:val="28"/>
          <w:szCs w:val="28"/>
        </w:rPr>
      </w:pPr>
      <w:r w:rsidRPr="00422434">
        <w:rPr>
          <w:sz w:val="28"/>
          <w:szCs w:val="28"/>
        </w:rPr>
        <w:t>П</w:t>
      </w:r>
      <w:r w:rsidRPr="00422434" w:rsidR="00960D99">
        <w:rPr>
          <w:sz w:val="28"/>
          <w:szCs w:val="28"/>
        </w:rPr>
        <w:t xml:space="preserve">ризнать </w:t>
      </w:r>
      <w:r w:rsidRPr="00422434" w:rsidR="00632339">
        <w:rPr>
          <w:sz w:val="28"/>
          <w:szCs w:val="28"/>
        </w:rPr>
        <w:t>Яремийчук</w:t>
      </w:r>
      <w:r w:rsidRPr="00422434" w:rsidR="00632339">
        <w:rPr>
          <w:sz w:val="28"/>
          <w:szCs w:val="28"/>
        </w:rPr>
        <w:t xml:space="preserve"> Ирину Павловну, </w:t>
      </w:r>
      <w:r w:rsidR="00F806FF">
        <w:rPr>
          <w:sz w:val="28"/>
          <w:szCs w:val="28"/>
        </w:rPr>
        <w:t>ОБЕЗЛИЧЕНО</w:t>
      </w:r>
      <w:r w:rsidRPr="00422434" w:rsidR="00632339">
        <w:rPr>
          <w:sz w:val="28"/>
          <w:szCs w:val="28"/>
        </w:rPr>
        <w:t xml:space="preserve"> </w:t>
      </w:r>
      <w:r w:rsidRPr="00422434" w:rsidR="00EF146A">
        <w:rPr>
          <w:rStyle w:val="cat-FIOgrp-11rplc-23"/>
          <w:sz w:val="28"/>
          <w:szCs w:val="28"/>
        </w:rPr>
        <w:t>года рождения</w:t>
      </w:r>
      <w:r w:rsidRPr="00422434">
        <w:rPr>
          <w:rStyle w:val="cat-FIOgrp-11rplc-23"/>
          <w:sz w:val="28"/>
          <w:szCs w:val="28"/>
        </w:rPr>
        <w:t xml:space="preserve">, виновной в совершении административного правонарушения, предусмотренного частью </w:t>
      </w:r>
      <w:r w:rsidRPr="00422434" w:rsidR="00921690">
        <w:rPr>
          <w:rStyle w:val="cat-FIOgrp-11rplc-23"/>
          <w:sz w:val="28"/>
          <w:szCs w:val="28"/>
        </w:rPr>
        <w:t>2</w:t>
      </w:r>
      <w:r w:rsidRPr="00422434">
        <w:rPr>
          <w:rStyle w:val="cat-FIOgrp-11rplc-23"/>
          <w:sz w:val="28"/>
          <w:szCs w:val="28"/>
        </w:rPr>
        <w:t xml:space="preserve"> статьи 15.33 КоАП РФ, и назначить ей наказание в виде административного штрафа в размере в размере 300 (триста) руб.</w:t>
      </w:r>
    </w:p>
    <w:p w:rsidR="00873DCA" w:rsidRPr="00422434" w:rsidP="00422434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422434">
        <w:rPr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</w:t>
      </w:r>
      <w:r w:rsidRPr="00422434" w:rsidR="00632339">
        <w:rPr>
          <w:sz w:val="28"/>
          <w:szCs w:val="28"/>
        </w:rPr>
        <w:t xml:space="preserve"> </w:t>
      </w:r>
      <w:r w:rsidRPr="00422434">
        <w:rPr>
          <w:sz w:val="28"/>
          <w:szCs w:val="28"/>
        </w:rPr>
        <w:t xml:space="preserve">УФК по РТ (Государственное учреждение - региональное отделение Фонда социального страхования РФ по РТ), л/с 04114001450, ИНН-1655003950, КПП -165501001, БИК – 019205400, </w:t>
      </w:r>
      <w:r w:rsidRPr="00422434">
        <w:rPr>
          <w:sz w:val="28"/>
          <w:szCs w:val="28"/>
        </w:rPr>
        <w:t>р</w:t>
      </w:r>
      <w:r w:rsidRPr="00422434">
        <w:rPr>
          <w:sz w:val="28"/>
          <w:szCs w:val="28"/>
        </w:rPr>
        <w:t xml:space="preserve">/с 03100643000000011100 в Отделении – НБ Республика Татарстан г. Казань//УФК по Республике Татарстан г. Казань, КБК 393 116 07 09 007 0000 140, </w:t>
      </w:r>
      <w:r w:rsidRPr="00422434">
        <w:rPr>
          <w:sz w:val="28"/>
          <w:szCs w:val="28"/>
        </w:rPr>
        <w:t>кор</w:t>
      </w:r>
      <w:r w:rsidRPr="00422434">
        <w:rPr>
          <w:sz w:val="28"/>
          <w:szCs w:val="28"/>
        </w:rPr>
        <w:t xml:space="preserve">. </w:t>
      </w:r>
      <w:r w:rsidRPr="00422434" w:rsidR="008965D4">
        <w:rPr>
          <w:sz w:val="28"/>
          <w:szCs w:val="28"/>
        </w:rPr>
        <w:t>с</w:t>
      </w:r>
      <w:r w:rsidRPr="00422434">
        <w:rPr>
          <w:sz w:val="28"/>
          <w:szCs w:val="28"/>
        </w:rPr>
        <w:t xml:space="preserve">чет (ЕКС) 40102810445370000079, УИН: 0, в поле 110 указать – АШ (административный штраф), в поле 24 указать регистрационный номер </w:t>
      </w:r>
      <w:r w:rsidRPr="00422434">
        <w:rPr>
          <w:sz w:val="28"/>
          <w:szCs w:val="28"/>
        </w:rPr>
        <w:br/>
      </w:r>
      <w:r w:rsidRPr="00422434">
        <w:rPr>
          <w:sz w:val="28"/>
          <w:szCs w:val="28"/>
        </w:rPr>
        <w:t xml:space="preserve">страхователя – </w:t>
      </w:r>
      <w:r w:rsidRPr="00422434" w:rsidR="00632339">
        <w:rPr>
          <w:sz w:val="28"/>
          <w:szCs w:val="28"/>
        </w:rPr>
        <w:t>1612000432</w:t>
      </w:r>
      <w:r w:rsidRPr="00422434">
        <w:rPr>
          <w:sz w:val="28"/>
          <w:szCs w:val="28"/>
        </w:rPr>
        <w:t>.</w:t>
      </w:r>
    </w:p>
    <w:p w:rsidR="00B34127" w:rsidRPr="00422434" w:rsidP="00422434">
      <w:pPr>
        <w:ind w:firstLine="567"/>
        <w:jc w:val="both"/>
        <w:rPr>
          <w:sz w:val="28"/>
          <w:szCs w:val="28"/>
        </w:rPr>
      </w:pPr>
      <w:r w:rsidRPr="00422434">
        <w:rPr>
          <w:sz w:val="28"/>
          <w:szCs w:val="28"/>
        </w:rPr>
        <w:t xml:space="preserve">Разъяснить, что неуплата административного штрафа в срок, </w:t>
      </w:r>
      <w:r w:rsidRPr="00422434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 w:rsidR="00B34127" w:rsidRPr="00422434" w:rsidP="00422434">
      <w:pPr>
        <w:ind w:firstLine="567"/>
        <w:jc w:val="both"/>
        <w:rPr>
          <w:spacing w:val="-6"/>
          <w:sz w:val="28"/>
          <w:szCs w:val="28"/>
        </w:rPr>
      </w:pPr>
      <w:r w:rsidRPr="00422434">
        <w:rPr>
          <w:rFonts w:eastAsia="Courier New"/>
          <w:spacing w:val="-6"/>
          <w:sz w:val="28"/>
          <w:szCs w:val="28"/>
        </w:rPr>
        <w:t xml:space="preserve">В пределах срока, указанного в статье 32.2 </w:t>
      </w:r>
      <w:r w:rsidRPr="00422434">
        <w:rPr>
          <w:spacing w:val="-6"/>
          <w:sz w:val="28"/>
          <w:szCs w:val="28"/>
        </w:rPr>
        <w:t>КоАП РФ</w:t>
      </w:r>
      <w:r w:rsidRPr="00422434">
        <w:rPr>
          <w:rFonts w:eastAsia="Courier New"/>
          <w:spacing w:val="-6"/>
          <w:sz w:val="28"/>
          <w:szCs w:val="28"/>
        </w:rPr>
        <w:t>,</w:t>
      </w:r>
      <w:r w:rsidRPr="00422434">
        <w:rPr>
          <w:spacing w:val="-6"/>
          <w:sz w:val="28"/>
          <w:szCs w:val="28"/>
        </w:rPr>
        <w:t xml:space="preserve"> документ об уплате административного штрафа подлежит предоставлению в канцелярию мировых судей по Аксубаевскому судебному району Республики Татарстан, расположенную по адресу: Республика Татарстан пгт. Аксубаево, ул. Ленина, дом 6.</w:t>
      </w:r>
    </w:p>
    <w:p w:rsidR="00B34127" w:rsidRPr="00422434" w:rsidP="004224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434">
        <w:rPr>
          <w:sz w:val="28"/>
          <w:szCs w:val="28"/>
        </w:rPr>
        <w:t>Постановление может быть обжаловано в Аксубаевский районный суд Республики Татарстан в течение десяти суток со дня вручения или получения копии постановления через мирового судью.</w:t>
      </w:r>
    </w:p>
    <w:p w:rsidR="00AA10FB" w:rsidRPr="00422434" w:rsidP="00422434">
      <w:pPr>
        <w:pStyle w:val="BodyTextIndent"/>
        <w:jc w:val="both"/>
        <w:rPr>
          <w:sz w:val="28"/>
          <w:szCs w:val="28"/>
        </w:rPr>
      </w:pPr>
    </w:p>
    <w:p w:rsidR="00AA10FB" w:rsidRPr="00422434" w:rsidP="00422434">
      <w:pPr>
        <w:ind w:firstLine="567"/>
        <w:jc w:val="both"/>
        <w:rPr>
          <w:sz w:val="28"/>
          <w:szCs w:val="28"/>
        </w:rPr>
      </w:pPr>
      <w:r w:rsidRPr="00422434">
        <w:rPr>
          <w:color w:val="000000"/>
          <w:sz w:val="28"/>
          <w:szCs w:val="28"/>
        </w:rPr>
        <w:t>Мировой судья:</w:t>
      </w:r>
      <w:r w:rsidRPr="00422434" w:rsidR="00130A49">
        <w:rPr>
          <w:color w:val="000000"/>
          <w:sz w:val="28"/>
          <w:szCs w:val="28"/>
        </w:rPr>
        <w:t xml:space="preserve"> </w:t>
      </w:r>
      <w:r w:rsidRPr="00422434">
        <w:rPr>
          <w:sz w:val="28"/>
          <w:szCs w:val="28"/>
        </w:rPr>
        <w:t>подпись</w:t>
      </w:r>
    </w:p>
    <w:p w:rsidR="00AA10FB" w:rsidRPr="00422434" w:rsidP="00422434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434">
        <w:rPr>
          <w:sz w:val="28"/>
          <w:szCs w:val="28"/>
        </w:rPr>
        <w:t xml:space="preserve">Копия верна. </w:t>
      </w:r>
    </w:p>
    <w:p w:rsidR="008B3192" w:rsidRPr="00422434" w:rsidP="00422434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434">
        <w:rPr>
          <w:sz w:val="28"/>
          <w:szCs w:val="28"/>
        </w:rPr>
        <w:t>Мировой судья</w:t>
      </w:r>
      <w:r w:rsidRPr="00422434">
        <w:rPr>
          <w:color w:val="000000"/>
          <w:sz w:val="28"/>
          <w:szCs w:val="28"/>
        </w:rPr>
        <w:tab/>
      </w:r>
      <w:r w:rsidRPr="00422434">
        <w:rPr>
          <w:color w:val="000000"/>
          <w:sz w:val="28"/>
          <w:szCs w:val="28"/>
        </w:rPr>
        <w:tab/>
      </w:r>
      <w:r w:rsidRPr="00422434">
        <w:rPr>
          <w:color w:val="000000"/>
          <w:sz w:val="28"/>
          <w:szCs w:val="28"/>
        </w:rPr>
        <w:tab/>
      </w:r>
      <w:r w:rsidRPr="00422434">
        <w:rPr>
          <w:color w:val="000000"/>
          <w:sz w:val="28"/>
          <w:szCs w:val="28"/>
        </w:rPr>
        <w:tab/>
      </w:r>
      <w:r w:rsidRPr="00422434">
        <w:rPr>
          <w:color w:val="000000"/>
          <w:sz w:val="28"/>
          <w:szCs w:val="28"/>
        </w:rPr>
        <w:tab/>
      </w:r>
      <w:r w:rsidRPr="00422434">
        <w:rPr>
          <w:color w:val="000000"/>
          <w:sz w:val="28"/>
          <w:szCs w:val="28"/>
        </w:rPr>
        <w:tab/>
      </w:r>
      <w:r w:rsidRPr="00422434" w:rsidR="008965D4">
        <w:rPr>
          <w:color w:val="000000"/>
          <w:sz w:val="28"/>
          <w:szCs w:val="28"/>
        </w:rPr>
        <w:tab/>
      </w:r>
      <w:r w:rsidRPr="00422434" w:rsidR="008965D4">
        <w:rPr>
          <w:color w:val="000000"/>
          <w:sz w:val="28"/>
          <w:szCs w:val="28"/>
        </w:rPr>
        <w:tab/>
      </w:r>
      <w:r w:rsidRPr="00422434">
        <w:rPr>
          <w:color w:val="000000"/>
          <w:sz w:val="28"/>
          <w:szCs w:val="28"/>
        </w:rPr>
        <w:t xml:space="preserve">  Карамельский А.В. </w:t>
      </w:r>
    </w:p>
    <w:sectPr w:rsidSect="003F4F71">
      <w:pgSz w:w="12240" w:h="15840" w:code="1"/>
      <w:pgMar w:top="1134" w:right="567" w:bottom="1134" w:left="1418" w:header="0" w:footer="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79"/>
    <w:rsid w:val="00026526"/>
    <w:rsid w:val="00085F40"/>
    <w:rsid w:val="00130A49"/>
    <w:rsid w:val="0016058D"/>
    <w:rsid w:val="0028385E"/>
    <w:rsid w:val="00290860"/>
    <w:rsid w:val="002F4A7B"/>
    <w:rsid w:val="003157D4"/>
    <w:rsid w:val="003F4F71"/>
    <w:rsid w:val="00403466"/>
    <w:rsid w:val="00422434"/>
    <w:rsid w:val="0044321A"/>
    <w:rsid w:val="00443480"/>
    <w:rsid w:val="00444DB9"/>
    <w:rsid w:val="00540819"/>
    <w:rsid w:val="005445B8"/>
    <w:rsid w:val="00587C4A"/>
    <w:rsid w:val="005D2EE0"/>
    <w:rsid w:val="00612497"/>
    <w:rsid w:val="00632339"/>
    <w:rsid w:val="00684179"/>
    <w:rsid w:val="00694C90"/>
    <w:rsid w:val="006C4283"/>
    <w:rsid w:val="006D113C"/>
    <w:rsid w:val="006E3211"/>
    <w:rsid w:val="00777D99"/>
    <w:rsid w:val="0084570D"/>
    <w:rsid w:val="00873DCA"/>
    <w:rsid w:val="008938E0"/>
    <w:rsid w:val="008965D4"/>
    <w:rsid w:val="008B3192"/>
    <w:rsid w:val="008C6416"/>
    <w:rsid w:val="00921690"/>
    <w:rsid w:val="00960D99"/>
    <w:rsid w:val="009D09B6"/>
    <w:rsid w:val="009F04FC"/>
    <w:rsid w:val="00A03B27"/>
    <w:rsid w:val="00A50891"/>
    <w:rsid w:val="00A7713B"/>
    <w:rsid w:val="00A87186"/>
    <w:rsid w:val="00AA10FB"/>
    <w:rsid w:val="00B1232C"/>
    <w:rsid w:val="00B176B1"/>
    <w:rsid w:val="00B34127"/>
    <w:rsid w:val="00BD6EA2"/>
    <w:rsid w:val="00C6707D"/>
    <w:rsid w:val="00CA7DA0"/>
    <w:rsid w:val="00CC00EE"/>
    <w:rsid w:val="00D2120F"/>
    <w:rsid w:val="00D411A2"/>
    <w:rsid w:val="00D5349B"/>
    <w:rsid w:val="00D97434"/>
    <w:rsid w:val="00DB08E0"/>
    <w:rsid w:val="00EF146A"/>
    <w:rsid w:val="00F806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20rplc-0">
    <w:name w:val="cat-PhoneNumber grp-20 rplc-0"/>
    <w:basedOn w:val="DefaultParagraphFont"/>
    <w:rsid w:val="00960D99"/>
  </w:style>
  <w:style w:type="character" w:customStyle="1" w:styleId="cat-PhoneNumbergrp-21rplc-1">
    <w:name w:val="cat-PhoneNumber grp-21 rplc-1"/>
    <w:basedOn w:val="DefaultParagraphFont"/>
    <w:rsid w:val="00960D99"/>
  </w:style>
  <w:style w:type="character" w:customStyle="1" w:styleId="cat-Dategrp-5rplc-2">
    <w:name w:val="cat-Date grp-5 rplc-2"/>
    <w:basedOn w:val="DefaultParagraphFont"/>
    <w:rsid w:val="00960D99"/>
  </w:style>
  <w:style w:type="character" w:customStyle="1" w:styleId="cat-Addressgrp-0rplc-3">
    <w:name w:val="cat-Address grp-0 rplc-3"/>
    <w:basedOn w:val="DefaultParagraphFont"/>
    <w:rsid w:val="00960D99"/>
  </w:style>
  <w:style w:type="character" w:customStyle="1" w:styleId="cat-Addressgrp-1rplc-4">
    <w:name w:val="cat-Address grp-1 rplc-4"/>
    <w:basedOn w:val="DefaultParagraphFont"/>
    <w:rsid w:val="00960D99"/>
  </w:style>
  <w:style w:type="character" w:customStyle="1" w:styleId="cat-FIOgrp-10rplc-5">
    <w:name w:val="cat-FIO grp-10 rplc-5"/>
    <w:basedOn w:val="DefaultParagraphFont"/>
    <w:rsid w:val="00960D99"/>
  </w:style>
  <w:style w:type="character" w:customStyle="1" w:styleId="cat-OrganizationNamegrp-19rplc-6">
    <w:name w:val="cat-OrganizationName grp-19 rplc-6"/>
    <w:basedOn w:val="DefaultParagraphFont"/>
    <w:rsid w:val="00960D99"/>
  </w:style>
  <w:style w:type="character" w:customStyle="1" w:styleId="cat-FIOgrp-11rplc-7">
    <w:name w:val="cat-FIO grp-11 rplc-7"/>
    <w:basedOn w:val="DefaultParagraphFont"/>
    <w:rsid w:val="00960D99"/>
  </w:style>
  <w:style w:type="character" w:customStyle="1" w:styleId="cat-PassportDatagrp-18rplc-8">
    <w:name w:val="cat-PassportData grp-18 rplc-8"/>
    <w:basedOn w:val="DefaultParagraphFont"/>
    <w:rsid w:val="00960D99"/>
  </w:style>
  <w:style w:type="character" w:customStyle="1" w:styleId="cat-Addressgrp-2rplc-9">
    <w:name w:val="cat-Address grp-2 rplc-9"/>
    <w:basedOn w:val="DefaultParagraphFont"/>
    <w:rsid w:val="00960D99"/>
  </w:style>
  <w:style w:type="character" w:customStyle="1" w:styleId="cat-OrganizationNamegrp-19rplc-10">
    <w:name w:val="cat-OrganizationName grp-19 rplc-10"/>
    <w:basedOn w:val="DefaultParagraphFont"/>
    <w:rsid w:val="00960D99"/>
  </w:style>
  <w:style w:type="character" w:customStyle="1" w:styleId="cat-FIOgrp-12rplc-11">
    <w:name w:val="cat-FIO grp-12 rplc-11"/>
    <w:basedOn w:val="DefaultParagraphFont"/>
    <w:rsid w:val="00960D99"/>
  </w:style>
  <w:style w:type="character" w:customStyle="1" w:styleId="cat-Addressgrp-3rplc-12">
    <w:name w:val="cat-Address grp-3 rplc-12"/>
    <w:basedOn w:val="DefaultParagraphFont"/>
    <w:rsid w:val="00960D99"/>
  </w:style>
  <w:style w:type="character" w:customStyle="1" w:styleId="cat-FIOgrp-13rplc-13">
    <w:name w:val="cat-FIO grp-13 rplc-13"/>
    <w:basedOn w:val="DefaultParagraphFont"/>
    <w:rsid w:val="00960D99"/>
  </w:style>
  <w:style w:type="character" w:customStyle="1" w:styleId="cat-Dategrp-6rplc-14">
    <w:name w:val="cat-Date grp-6 rplc-14"/>
    <w:basedOn w:val="DefaultParagraphFont"/>
    <w:rsid w:val="00960D99"/>
  </w:style>
  <w:style w:type="character" w:customStyle="1" w:styleId="cat-Dategrp-7rplc-15">
    <w:name w:val="cat-Date grp-7 rplc-15"/>
    <w:basedOn w:val="DefaultParagraphFont"/>
    <w:rsid w:val="00960D99"/>
  </w:style>
  <w:style w:type="character" w:customStyle="1" w:styleId="cat-FIOgrp-12rplc-16">
    <w:name w:val="cat-FIO grp-12 rplc-16"/>
    <w:basedOn w:val="DefaultParagraphFont"/>
    <w:rsid w:val="00960D99"/>
  </w:style>
  <w:style w:type="character" w:customStyle="1" w:styleId="cat-FIOgrp-12rplc-17">
    <w:name w:val="cat-FIO grp-12 rplc-17"/>
    <w:basedOn w:val="DefaultParagraphFont"/>
    <w:rsid w:val="00960D99"/>
  </w:style>
  <w:style w:type="character" w:customStyle="1" w:styleId="cat-FIOgrp-12rplc-18">
    <w:name w:val="cat-FIO grp-12 rplc-18"/>
    <w:basedOn w:val="DefaultParagraphFont"/>
    <w:rsid w:val="00960D99"/>
  </w:style>
  <w:style w:type="character" w:customStyle="1" w:styleId="cat-Dategrp-8rplc-19">
    <w:name w:val="cat-Date grp-8 rplc-19"/>
    <w:basedOn w:val="DefaultParagraphFont"/>
    <w:rsid w:val="00960D99"/>
  </w:style>
  <w:style w:type="character" w:customStyle="1" w:styleId="cat-Dategrp-9rplc-20">
    <w:name w:val="cat-Date grp-9 rplc-20"/>
    <w:basedOn w:val="DefaultParagraphFont"/>
    <w:rsid w:val="00960D99"/>
  </w:style>
  <w:style w:type="character" w:customStyle="1" w:styleId="cat-FIOgrp-14rplc-21">
    <w:name w:val="cat-FIO grp-14 rplc-21"/>
    <w:basedOn w:val="DefaultParagraphFont"/>
    <w:rsid w:val="00960D99"/>
  </w:style>
  <w:style w:type="character" w:customStyle="1" w:styleId="cat-FIOgrp-12rplc-22">
    <w:name w:val="cat-FIO grp-12 rplc-22"/>
    <w:basedOn w:val="DefaultParagraphFont"/>
    <w:rsid w:val="00960D99"/>
  </w:style>
  <w:style w:type="character" w:customStyle="1" w:styleId="cat-FIOgrp-11rplc-23">
    <w:name w:val="cat-FIO grp-11 rplc-23"/>
    <w:basedOn w:val="DefaultParagraphFont"/>
    <w:rsid w:val="00960D99"/>
  </w:style>
  <w:style w:type="character" w:customStyle="1" w:styleId="cat-Sumgrp-16rplc-24">
    <w:name w:val="cat-Sum grp-16 rplc-24"/>
    <w:basedOn w:val="DefaultParagraphFont"/>
    <w:rsid w:val="00960D99"/>
  </w:style>
  <w:style w:type="character" w:customStyle="1" w:styleId="cat-PhoneNumbergrp-22rplc-25">
    <w:name w:val="cat-PhoneNumber grp-22 rplc-25"/>
    <w:basedOn w:val="DefaultParagraphFont"/>
    <w:rsid w:val="00960D99"/>
  </w:style>
  <w:style w:type="character" w:customStyle="1" w:styleId="cat-PhoneNumbergrp-23rplc-26">
    <w:name w:val="cat-PhoneNumber grp-23 rplc-26"/>
    <w:basedOn w:val="DefaultParagraphFont"/>
    <w:rsid w:val="00960D99"/>
  </w:style>
  <w:style w:type="character" w:customStyle="1" w:styleId="cat-Addressgrp-3rplc-27">
    <w:name w:val="cat-Address grp-3 rplc-27"/>
    <w:basedOn w:val="DefaultParagraphFont"/>
    <w:rsid w:val="00960D99"/>
  </w:style>
  <w:style w:type="character" w:customStyle="1" w:styleId="cat-PhoneNumbergrp-24rplc-28">
    <w:name w:val="cat-PhoneNumber grp-24 rplc-28"/>
    <w:basedOn w:val="DefaultParagraphFont"/>
    <w:rsid w:val="00960D99"/>
  </w:style>
  <w:style w:type="character" w:customStyle="1" w:styleId="cat-Addressgrp-1rplc-29">
    <w:name w:val="cat-Address grp-1 rplc-29"/>
    <w:basedOn w:val="DefaultParagraphFont"/>
    <w:rsid w:val="00960D99"/>
  </w:style>
  <w:style w:type="character" w:customStyle="1" w:styleId="cat-Addressgrp-4rplc-30">
    <w:name w:val="cat-Address grp-4 rplc-30"/>
    <w:basedOn w:val="DefaultParagraphFont"/>
    <w:rsid w:val="00960D99"/>
  </w:style>
  <w:style w:type="character" w:customStyle="1" w:styleId="cat-SumInWordsgrp-17rplc-31">
    <w:name w:val="cat-SumInWords grp-17 rplc-31"/>
    <w:basedOn w:val="DefaultParagraphFont"/>
    <w:rsid w:val="00960D99"/>
  </w:style>
  <w:style w:type="character" w:customStyle="1" w:styleId="cat-Addressgrp-0rplc-32">
    <w:name w:val="cat-Address grp-0 rplc-32"/>
    <w:basedOn w:val="DefaultParagraphFont"/>
    <w:rsid w:val="00960D99"/>
  </w:style>
  <w:style w:type="character" w:customStyle="1" w:styleId="cat-Addressgrp-0rplc-33">
    <w:name w:val="cat-Address grp-0 rplc-33"/>
    <w:basedOn w:val="DefaultParagraphFont"/>
    <w:rsid w:val="00960D99"/>
  </w:style>
  <w:style w:type="character" w:customStyle="1" w:styleId="cat-FIOgrp-15rplc-34">
    <w:name w:val="cat-FIO grp-15 rplc-34"/>
    <w:basedOn w:val="DefaultParagraphFont"/>
    <w:rsid w:val="00960D99"/>
  </w:style>
  <w:style w:type="paragraph" w:styleId="BodyTextIndent">
    <w:name w:val="Body Text Indent"/>
    <w:basedOn w:val="Normal"/>
    <w:link w:val="a"/>
    <w:rsid w:val="00AA10FB"/>
    <w:pPr>
      <w:ind w:firstLine="567"/>
    </w:pPr>
    <w:rPr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A10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7713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71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694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